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5A148" w14:textId="77777777" w:rsidR="00334E19" w:rsidRDefault="00334E19" w:rsidP="001B1883">
      <w:pPr>
        <w:ind w:left="4248" w:firstLine="708"/>
        <w:jc w:val="both"/>
        <w:rPr>
          <w:b/>
          <w:sz w:val="24"/>
          <w:szCs w:val="24"/>
        </w:rPr>
      </w:pPr>
    </w:p>
    <w:p w14:paraId="7D4B8F79" w14:textId="77777777" w:rsidR="00334E19" w:rsidRDefault="00334E19" w:rsidP="001B1883">
      <w:pPr>
        <w:ind w:left="4248" w:firstLine="708"/>
        <w:jc w:val="both"/>
        <w:rPr>
          <w:b/>
          <w:sz w:val="24"/>
          <w:szCs w:val="24"/>
        </w:rPr>
      </w:pPr>
    </w:p>
    <w:p w14:paraId="7FD44A65" w14:textId="2DAE62D3" w:rsidR="001B1883" w:rsidRPr="00016837" w:rsidRDefault="001B1883" w:rsidP="00FE6F0E">
      <w:pPr>
        <w:ind w:left="4248"/>
        <w:jc w:val="both"/>
        <w:rPr>
          <w:b/>
          <w:sz w:val="24"/>
          <w:szCs w:val="24"/>
        </w:rPr>
      </w:pPr>
      <w:r w:rsidRPr="00016837">
        <w:rPr>
          <w:b/>
          <w:sz w:val="24"/>
          <w:szCs w:val="24"/>
        </w:rPr>
        <w:t>REGISTRO DE PREÇOS PARA</w:t>
      </w:r>
      <w:r w:rsidR="00DD52AD">
        <w:rPr>
          <w:b/>
          <w:sz w:val="24"/>
          <w:szCs w:val="24"/>
        </w:rPr>
        <w:t xml:space="preserve"> FUTURA E</w:t>
      </w:r>
      <w:r w:rsidRPr="00016837">
        <w:rPr>
          <w:b/>
          <w:sz w:val="24"/>
          <w:szCs w:val="24"/>
        </w:rPr>
        <w:t xml:space="preserve"> EVENTUAL </w:t>
      </w:r>
      <w:r w:rsidR="00016837" w:rsidRPr="00016837">
        <w:rPr>
          <w:b/>
          <w:sz w:val="24"/>
          <w:szCs w:val="24"/>
        </w:rPr>
        <w:t>PRESTAÇÃO</w:t>
      </w:r>
      <w:r w:rsidRPr="00016837">
        <w:rPr>
          <w:b/>
          <w:sz w:val="24"/>
          <w:szCs w:val="24"/>
        </w:rPr>
        <w:t xml:space="preserve"> DE SERVIÇO DE </w:t>
      </w:r>
      <w:r w:rsidR="00DD52AD">
        <w:rPr>
          <w:b/>
          <w:sz w:val="24"/>
          <w:szCs w:val="24"/>
        </w:rPr>
        <w:t xml:space="preserve">MÃO DE OBRA PARA </w:t>
      </w:r>
      <w:r w:rsidRPr="00016837">
        <w:rPr>
          <w:b/>
          <w:sz w:val="24"/>
          <w:szCs w:val="24"/>
        </w:rPr>
        <w:t xml:space="preserve">MANUTENÇÃO </w:t>
      </w:r>
      <w:r w:rsidR="00DD52AD">
        <w:rPr>
          <w:b/>
          <w:sz w:val="24"/>
          <w:szCs w:val="24"/>
        </w:rPr>
        <w:t xml:space="preserve">PREVENTIVA E CORRETIVA DOS MAQUINÁRIOS DE </w:t>
      </w:r>
      <w:r w:rsidRPr="00016837">
        <w:rPr>
          <w:b/>
          <w:sz w:val="24"/>
          <w:szCs w:val="24"/>
        </w:rPr>
        <w:t>MÉDIO E GRANDE PORTE</w:t>
      </w:r>
      <w:r w:rsidR="00DD52AD">
        <w:rPr>
          <w:b/>
          <w:sz w:val="24"/>
          <w:szCs w:val="24"/>
        </w:rPr>
        <w:t xml:space="preserve"> </w:t>
      </w:r>
    </w:p>
    <w:p w14:paraId="136C3B39" w14:textId="77777777" w:rsidR="00E3638D" w:rsidRPr="00016837" w:rsidRDefault="00E3638D" w:rsidP="00B417E1">
      <w:pPr>
        <w:jc w:val="both"/>
        <w:rPr>
          <w:b/>
          <w:sz w:val="24"/>
          <w:szCs w:val="24"/>
        </w:rPr>
      </w:pPr>
    </w:p>
    <w:p w14:paraId="3A28B5BA" w14:textId="77777777" w:rsidR="00E3638D" w:rsidRPr="00016837" w:rsidRDefault="00E3638D" w:rsidP="00B417E1">
      <w:pPr>
        <w:jc w:val="both"/>
        <w:rPr>
          <w:b/>
          <w:sz w:val="24"/>
          <w:szCs w:val="24"/>
        </w:rPr>
      </w:pPr>
    </w:p>
    <w:p w14:paraId="15E8604F" w14:textId="77777777" w:rsidR="00334E19" w:rsidRDefault="00334E19" w:rsidP="00B417E1">
      <w:pPr>
        <w:jc w:val="both"/>
        <w:rPr>
          <w:b/>
          <w:sz w:val="24"/>
          <w:szCs w:val="24"/>
        </w:rPr>
      </w:pPr>
    </w:p>
    <w:p w14:paraId="7C73737F" w14:textId="77777777" w:rsidR="00334E19" w:rsidRDefault="00334E19" w:rsidP="00B417E1">
      <w:pPr>
        <w:jc w:val="both"/>
        <w:rPr>
          <w:b/>
          <w:sz w:val="24"/>
          <w:szCs w:val="24"/>
        </w:rPr>
      </w:pPr>
    </w:p>
    <w:p w14:paraId="74626667" w14:textId="77777777" w:rsidR="00334E19" w:rsidRDefault="00334E19" w:rsidP="00B417E1">
      <w:pPr>
        <w:jc w:val="both"/>
        <w:rPr>
          <w:b/>
          <w:sz w:val="24"/>
          <w:szCs w:val="24"/>
        </w:rPr>
      </w:pPr>
    </w:p>
    <w:p w14:paraId="4E63446C" w14:textId="77777777" w:rsidR="00334E19" w:rsidRDefault="00334E19" w:rsidP="00B417E1">
      <w:pPr>
        <w:jc w:val="both"/>
        <w:rPr>
          <w:b/>
          <w:sz w:val="24"/>
          <w:szCs w:val="24"/>
        </w:rPr>
      </w:pPr>
    </w:p>
    <w:p w14:paraId="46D06701" w14:textId="7DFF8376" w:rsidR="00B417E1" w:rsidRPr="00016837" w:rsidRDefault="00B417E1" w:rsidP="00B417E1">
      <w:pPr>
        <w:jc w:val="both"/>
        <w:rPr>
          <w:b/>
          <w:sz w:val="24"/>
          <w:szCs w:val="24"/>
        </w:rPr>
      </w:pPr>
      <w:r w:rsidRPr="00016837">
        <w:rPr>
          <w:b/>
          <w:sz w:val="24"/>
          <w:szCs w:val="24"/>
        </w:rPr>
        <w:t>1. INTRODUÇÃO</w:t>
      </w:r>
    </w:p>
    <w:p w14:paraId="440C6150" w14:textId="1ADF7AA7" w:rsidR="00B417E1" w:rsidRPr="00016837" w:rsidRDefault="00B417E1" w:rsidP="00B417E1">
      <w:pPr>
        <w:jc w:val="both"/>
        <w:rPr>
          <w:sz w:val="24"/>
          <w:szCs w:val="24"/>
        </w:rPr>
      </w:pPr>
      <w:r w:rsidRPr="00016837">
        <w:rPr>
          <w:b/>
          <w:sz w:val="24"/>
          <w:szCs w:val="24"/>
        </w:rPr>
        <w:t>1.1.</w:t>
      </w:r>
      <w:r w:rsidRPr="00016837">
        <w:rPr>
          <w:sz w:val="24"/>
          <w:szCs w:val="24"/>
        </w:rPr>
        <w:t xml:space="preserve"> Este termo de referência foi elaborado em cumprimento ao disposto no </w:t>
      </w:r>
      <w:r w:rsidR="00822652" w:rsidRPr="00016837">
        <w:rPr>
          <w:sz w:val="24"/>
          <w:szCs w:val="24"/>
        </w:rPr>
        <w:t>Decreto Municipal nº145 de 23 de dezembro de 2009</w:t>
      </w:r>
      <w:r w:rsidR="00016837">
        <w:rPr>
          <w:sz w:val="24"/>
          <w:szCs w:val="24"/>
        </w:rPr>
        <w:t>,</w:t>
      </w:r>
      <w:r w:rsidR="00822652" w:rsidRPr="00016837">
        <w:rPr>
          <w:sz w:val="24"/>
          <w:szCs w:val="24"/>
        </w:rPr>
        <w:t xml:space="preserve"> </w:t>
      </w:r>
      <w:r w:rsidRPr="00016837">
        <w:rPr>
          <w:sz w:val="24"/>
          <w:szCs w:val="24"/>
        </w:rPr>
        <w:t>Decreto Municipal nº015 de 17 de fevereiro de 201</w:t>
      </w:r>
      <w:r w:rsidR="00016837">
        <w:rPr>
          <w:sz w:val="24"/>
          <w:szCs w:val="24"/>
        </w:rPr>
        <w:t xml:space="preserve"> </w:t>
      </w:r>
      <w:r w:rsidR="00AF4D53">
        <w:rPr>
          <w:sz w:val="24"/>
          <w:szCs w:val="24"/>
        </w:rPr>
        <w:t>e</w:t>
      </w:r>
      <w:r w:rsidR="00016837">
        <w:rPr>
          <w:sz w:val="24"/>
          <w:szCs w:val="24"/>
        </w:rPr>
        <w:t xml:space="preserve"> Dec. Mun. n.º 80 de 9 de julho de 2019</w:t>
      </w:r>
      <w:r w:rsidRPr="00016837">
        <w:rPr>
          <w:sz w:val="24"/>
          <w:szCs w:val="24"/>
        </w:rPr>
        <w:t>.</w:t>
      </w:r>
    </w:p>
    <w:p w14:paraId="29FE0CA3" w14:textId="1D9DC43B" w:rsidR="00B417E1" w:rsidRPr="00016837" w:rsidRDefault="00B417E1" w:rsidP="00B417E1">
      <w:pPr>
        <w:autoSpaceDE w:val="0"/>
        <w:autoSpaceDN w:val="0"/>
        <w:adjustRightInd w:val="0"/>
        <w:jc w:val="both"/>
        <w:rPr>
          <w:color w:val="000000"/>
          <w:sz w:val="24"/>
          <w:szCs w:val="24"/>
        </w:rPr>
      </w:pPr>
      <w:r w:rsidRPr="00016837">
        <w:rPr>
          <w:color w:val="000000"/>
          <w:sz w:val="24"/>
          <w:szCs w:val="24"/>
        </w:rPr>
        <w:t xml:space="preserve">O </w:t>
      </w:r>
      <w:r w:rsidR="00FC4902" w:rsidRPr="00016837">
        <w:rPr>
          <w:b/>
          <w:color w:val="000000"/>
          <w:sz w:val="24"/>
          <w:szCs w:val="24"/>
        </w:rPr>
        <w:t>Município de Santo Ant</w:t>
      </w:r>
      <w:r w:rsidR="001B1883" w:rsidRPr="00016837">
        <w:rPr>
          <w:b/>
          <w:color w:val="000000"/>
          <w:sz w:val="24"/>
          <w:szCs w:val="24"/>
        </w:rPr>
        <w:t>ô</w:t>
      </w:r>
      <w:r w:rsidR="00FC4902" w:rsidRPr="00016837">
        <w:rPr>
          <w:b/>
          <w:color w:val="000000"/>
          <w:sz w:val="24"/>
          <w:szCs w:val="24"/>
        </w:rPr>
        <w:t>nio de Pádua,</w:t>
      </w:r>
      <w:r w:rsidRPr="00016837">
        <w:rPr>
          <w:color w:val="000000"/>
          <w:sz w:val="24"/>
          <w:szCs w:val="24"/>
        </w:rPr>
        <w:t xml:space="preserve"> pretende </w:t>
      </w:r>
      <w:r w:rsidRPr="00016837">
        <w:rPr>
          <w:b/>
          <w:color w:val="000000"/>
          <w:sz w:val="24"/>
          <w:szCs w:val="24"/>
        </w:rPr>
        <w:t>registrar preços</w:t>
      </w:r>
      <w:r w:rsidRPr="00016837">
        <w:rPr>
          <w:color w:val="000000"/>
          <w:sz w:val="24"/>
          <w:szCs w:val="24"/>
        </w:rPr>
        <w:t xml:space="preserve"> para</w:t>
      </w:r>
      <w:r w:rsidR="00DD52AD">
        <w:rPr>
          <w:color w:val="000000"/>
          <w:sz w:val="24"/>
          <w:szCs w:val="24"/>
        </w:rPr>
        <w:t xml:space="preserve"> futura e</w:t>
      </w:r>
      <w:r w:rsidRPr="00016837">
        <w:rPr>
          <w:color w:val="000000"/>
          <w:sz w:val="24"/>
          <w:szCs w:val="24"/>
        </w:rPr>
        <w:t xml:space="preserve"> </w:t>
      </w:r>
      <w:r w:rsidR="00AA6713" w:rsidRPr="00016837">
        <w:rPr>
          <w:color w:val="000000"/>
          <w:sz w:val="24"/>
          <w:szCs w:val="24"/>
        </w:rPr>
        <w:t xml:space="preserve">eventual </w:t>
      </w:r>
      <w:bookmarkStart w:id="0" w:name="_Hlk150866363"/>
      <w:bookmarkStart w:id="1" w:name="_Hlk117686796"/>
      <w:r w:rsidR="00151E09" w:rsidRPr="00016837">
        <w:rPr>
          <w:b/>
          <w:sz w:val="24"/>
          <w:szCs w:val="24"/>
        </w:rPr>
        <w:t xml:space="preserve">prestação de serviços </w:t>
      </w:r>
      <w:r w:rsidR="0026758E">
        <w:rPr>
          <w:b/>
          <w:sz w:val="24"/>
          <w:szCs w:val="24"/>
        </w:rPr>
        <w:t>de</w:t>
      </w:r>
      <w:r w:rsidR="00151E09" w:rsidRPr="00016837">
        <w:rPr>
          <w:b/>
          <w:sz w:val="24"/>
          <w:szCs w:val="24"/>
        </w:rPr>
        <w:t xml:space="preserve"> </w:t>
      </w:r>
      <w:r w:rsidR="00DD52AD">
        <w:rPr>
          <w:b/>
          <w:sz w:val="24"/>
          <w:szCs w:val="24"/>
        </w:rPr>
        <w:t xml:space="preserve">mão de obra para </w:t>
      </w:r>
      <w:r w:rsidR="00151E09" w:rsidRPr="00016837">
        <w:rPr>
          <w:b/>
          <w:sz w:val="24"/>
          <w:szCs w:val="24"/>
        </w:rPr>
        <w:t xml:space="preserve">manutenção preventiva e corretiva </w:t>
      </w:r>
      <w:r w:rsidR="00DD52AD">
        <w:rPr>
          <w:b/>
          <w:sz w:val="24"/>
          <w:szCs w:val="24"/>
        </w:rPr>
        <w:t>dos maquinários de médio e grande porte</w:t>
      </w:r>
      <w:bookmarkEnd w:id="0"/>
      <w:r w:rsidR="00016837">
        <w:rPr>
          <w:b/>
          <w:sz w:val="24"/>
          <w:szCs w:val="24"/>
        </w:rPr>
        <w:t>,</w:t>
      </w:r>
      <w:bookmarkEnd w:id="1"/>
      <w:r w:rsidRPr="00016837">
        <w:rPr>
          <w:color w:val="000000"/>
          <w:sz w:val="24"/>
          <w:szCs w:val="24"/>
        </w:rPr>
        <w:t xml:space="preserve"> com observância do disposto na Lei nº 10.520/0</w:t>
      </w:r>
      <w:r w:rsidR="00AF4D53">
        <w:rPr>
          <w:color w:val="000000"/>
          <w:sz w:val="24"/>
          <w:szCs w:val="24"/>
        </w:rPr>
        <w:t xml:space="preserve"> </w:t>
      </w:r>
      <w:r w:rsidRPr="00016837">
        <w:rPr>
          <w:color w:val="000000"/>
          <w:sz w:val="24"/>
          <w:szCs w:val="24"/>
        </w:rPr>
        <w:t xml:space="preserve">e, subsidiariamente, na Lei nº 8.666/93, </w:t>
      </w:r>
      <w:r w:rsidR="00EE7E65">
        <w:rPr>
          <w:color w:val="000000"/>
          <w:sz w:val="24"/>
          <w:szCs w:val="24"/>
        </w:rPr>
        <w:t xml:space="preserve">no dec. mun. n.º 015/2017, suas alterações </w:t>
      </w:r>
      <w:r w:rsidRPr="00016837">
        <w:rPr>
          <w:color w:val="000000"/>
          <w:sz w:val="24"/>
          <w:szCs w:val="24"/>
        </w:rPr>
        <w:t>e nas demais normas legais e regulamentares.</w:t>
      </w:r>
    </w:p>
    <w:p w14:paraId="12378323" w14:textId="77777777" w:rsidR="00822652" w:rsidRPr="00016837" w:rsidRDefault="00B417E1" w:rsidP="00F00EAB">
      <w:pPr>
        <w:autoSpaceDE w:val="0"/>
        <w:autoSpaceDN w:val="0"/>
        <w:adjustRightInd w:val="0"/>
        <w:jc w:val="both"/>
        <w:rPr>
          <w:color w:val="000000"/>
          <w:sz w:val="24"/>
          <w:szCs w:val="24"/>
        </w:rPr>
      </w:pPr>
      <w:r w:rsidRPr="00016837">
        <w:rPr>
          <w:color w:val="000000"/>
          <w:sz w:val="24"/>
          <w:szCs w:val="24"/>
        </w:rPr>
        <w:t>O presente Termo de Referência objetiva propiciar a caracterização do objeto a ser solicitado, no tocante à cotação de preços praticados no mercado, às especificações técnicas, à estratégia de suprimento e o prazo de execução.</w:t>
      </w:r>
    </w:p>
    <w:p w14:paraId="76AE98D9" w14:textId="77777777" w:rsidR="00DC2021" w:rsidRPr="00016837" w:rsidRDefault="00DC2021" w:rsidP="00B417E1">
      <w:pPr>
        <w:jc w:val="both"/>
        <w:rPr>
          <w:b/>
          <w:color w:val="000000"/>
          <w:sz w:val="24"/>
          <w:szCs w:val="24"/>
        </w:rPr>
      </w:pPr>
    </w:p>
    <w:p w14:paraId="232AB372" w14:textId="77777777" w:rsidR="00B417E1" w:rsidRPr="00016837" w:rsidRDefault="00B417E1" w:rsidP="00B417E1">
      <w:pPr>
        <w:jc w:val="both"/>
        <w:rPr>
          <w:b/>
          <w:color w:val="000000"/>
          <w:sz w:val="24"/>
          <w:szCs w:val="24"/>
        </w:rPr>
      </w:pPr>
      <w:r w:rsidRPr="00016837">
        <w:rPr>
          <w:b/>
          <w:color w:val="000000"/>
          <w:sz w:val="24"/>
          <w:szCs w:val="24"/>
        </w:rPr>
        <w:t>2. DO OBJETO:</w:t>
      </w:r>
    </w:p>
    <w:p w14:paraId="3832E492" w14:textId="4FE7657F" w:rsidR="0060236F" w:rsidRPr="00016837" w:rsidRDefault="00B417E1" w:rsidP="0060236F">
      <w:pPr>
        <w:jc w:val="both"/>
        <w:rPr>
          <w:sz w:val="24"/>
          <w:szCs w:val="24"/>
        </w:rPr>
      </w:pPr>
      <w:r w:rsidRPr="00016837">
        <w:rPr>
          <w:b/>
          <w:color w:val="000000"/>
          <w:sz w:val="24"/>
          <w:szCs w:val="24"/>
        </w:rPr>
        <w:t>2.1.</w:t>
      </w:r>
      <w:r w:rsidRPr="00016837">
        <w:rPr>
          <w:color w:val="000000"/>
          <w:sz w:val="24"/>
          <w:szCs w:val="24"/>
        </w:rPr>
        <w:t xml:space="preserve"> O objeto deste Termo de Referência é </w:t>
      </w:r>
      <w:r w:rsidRPr="00EE7E65">
        <w:rPr>
          <w:b/>
          <w:bCs/>
          <w:color w:val="000000"/>
          <w:sz w:val="24"/>
          <w:szCs w:val="24"/>
        </w:rPr>
        <w:t>o Registro de Preços para</w:t>
      </w:r>
      <w:r w:rsidR="00EE7E65" w:rsidRPr="00EE7E65">
        <w:rPr>
          <w:b/>
          <w:bCs/>
          <w:color w:val="000000"/>
          <w:sz w:val="24"/>
          <w:szCs w:val="24"/>
        </w:rPr>
        <w:t xml:space="preserve"> futura e</w:t>
      </w:r>
      <w:r w:rsidRPr="00EE7E65">
        <w:rPr>
          <w:b/>
          <w:bCs/>
          <w:color w:val="000000"/>
          <w:sz w:val="24"/>
          <w:szCs w:val="24"/>
        </w:rPr>
        <w:t xml:space="preserve"> eventual</w:t>
      </w:r>
      <w:r w:rsidR="00EE7E65" w:rsidRPr="00EE7E65">
        <w:rPr>
          <w:b/>
          <w:bCs/>
          <w:color w:val="000000"/>
          <w:sz w:val="24"/>
          <w:szCs w:val="24"/>
        </w:rPr>
        <w:t xml:space="preserve"> prestação de serviços de mão de obra para manutenção preventiva e corretiva dos maquinários de médio e grande porte</w:t>
      </w:r>
      <w:r w:rsidR="006D7A71">
        <w:rPr>
          <w:sz w:val="24"/>
          <w:szCs w:val="24"/>
        </w:rPr>
        <w:t xml:space="preserve">, </w:t>
      </w:r>
      <w:r w:rsidR="0060236F" w:rsidRPr="00016837">
        <w:rPr>
          <w:sz w:val="24"/>
          <w:szCs w:val="24"/>
        </w:rPr>
        <w:t>com estrita observância de todas as exigências, prazos, especificações e condições gerais e especiais contidas neste Termo de Referência.</w:t>
      </w:r>
    </w:p>
    <w:p w14:paraId="13778BCF" w14:textId="34368086" w:rsidR="00AC1F7F" w:rsidRDefault="006D7A71" w:rsidP="00F00EAB">
      <w:pPr>
        <w:autoSpaceDE w:val="0"/>
        <w:autoSpaceDN w:val="0"/>
        <w:adjustRightInd w:val="0"/>
        <w:jc w:val="both"/>
        <w:rPr>
          <w:color w:val="000000"/>
          <w:sz w:val="24"/>
          <w:szCs w:val="24"/>
        </w:rPr>
      </w:pPr>
      <w:r w:rsidRPr="006D7A71">
        <w:rPr>
          <w:b/>
          <w:bCs/>
          <w:color w:val="000000"/>
          <w:sz w:val="24"/>
          <w:szCs w:val="24"/>
        </w:rPr>
        <w:t>2.2.</w:t>
      </w:r>
      <w:r>
        <w:rPr>
          <w:color w:val="000000"/>
          <w:sz w:val="24"/>
          <w:szCs w:val="24"/>
        </w:rPr>
        <w:t xml:space="preserve"> </w:t>
      </w:r>
      <w:r w:rsidR="00B417E1" w:rsidRPr="00016837">
        <w:rPr>
          <w:color w:val="000000"/>
          <w:sz w:val="24"/>
          <w:szCs w:val="24"/>
        </w:rPr>
        <w:t>As solicitações se verificarão em função da necessidade e interesse d</w:t>
      </w:r>
      <w:r>
        <w:rPr>
          <w:color w:val="000000"/>
          <w:sz w:val="24"/>
          <w:szCs w:val="24"/>
        </w:rPr>
        <w:t>e cada</w:t>
      </w:r>
      <w:r w:rsidR="00B417E1" w:rsidRPr="00016837">
        <w:rPr>
          <w:color w:val="000000"/>
          <w:sz w:val="24"/>
          <w:szCs w:val="24"/>
        </w:rPr>
        <w:t xml:space="preserve"> </w:t>
      </w:r>
      <w:r w:rsidR="00435E85">
        <w:rPr>
          <w:color w:val="000000"/>
          <w:sz w:val="24"/>
          <w:szCs w:val="24"/>
        </w:rPr>
        <w:t>secretaria</w:t>
      </w:r>
      <w:proofErr w:type="gramStart"/>
      <w:r>
        <w:rPr>
          <w:color w:val="000000"/>
          <w:sz w:val="24"/>
          <w:szCs w:val="24"/>
        </w:rPr>
        <w:t xml:space="preserve">  </w:t>
      </w:r>
      <w:proofErr w:type="gramEnd"/>
      <w:r>
        <w:rPr>
          <w:color w:val="000000"/>
          <w:sz w:val="24"/>
          <w:szCs w:val="24"/>
        </w:rPr>
        <w:t>do Registro de Preços</w:t>
      </w:r>
      <w:r w:rsidR="00435E85">
        <w:rPr>
          <w:color w:val="000000"/>
          <w:sz w:val="24"/>
          <w:szCs w:val="24"/>
        </w:rPr>
        <w:t xml:space="preserve">, que são: </w:t>
      </w:r>
    </w:p>
    <w:p w14:paraId="7E1259E3" w14:textId="7367BA22" w:rsidR="006D7A71" w:rsidRPr="00016837" w:rsidRDefault="006D7A71" w:rsidP="00F00EAB">
      <w:pPr>
        <w:autoSpaceDE w:val="0"/>
        <w:autoSpaceDN w:val="0"/>
        <w:adjustRightInd w:val="0"/>
        <w:jc w:val="both"/>
        <w:rPr>
          <w:b/>
          <w:sz w:val="24"/>
          <w:szCs w:val="24"/>
        </w:rPr>
      </w:pPr>
      <w:r w:rsidRPr="006D7A71">
        <w:rPr>
          <w:b/>
          <w:bCs/>
          <w:color w:val="000000"/>
          <w:sz w:val="24"/>
          <w:szCs w:val="24"/>
        </w:rPr>
        <w:t>2.3.</w:t>
      </w:r>
      <w:r>
        <w:rPr>
          <w:color w:val="000000"/>
          <w:sz w:val="24"/>
          <w:szCs w:val="24"/>
        </w:rPr>
        <w:t xml:space="preserve"> As máquinas que serão </w:t>
      </w:r>
      <w:r w:rsidR="00EE7E65">
        <w:rPr>
          <w:color w:val="000000"/>
          <w:sz w:val="24"/>
          <w:szCs w:val="24"/>
        </w:rPr>
        <w:t xml:space="preserve">destinadas a </w:t>
      </w:r>
      <w:r>
        <w:rPr>
          <w:color w:val="000000"/>
          <w:sz w:val="24"/>
          <w:szCs w:val="24"/>
        </w:rPr>
        <w:t>presta</w:t>
      </w:r>
      <w:r w:rsidR="00EE7E65">
        <w:rPr>
          <w:color w:val="000000"/>
          <w:sz w:val="24"/>
          <w:szCs w:val="24"/>
        </w:rPr>
        <w:t xml:space="preserve">ção </w:t>
      </w:r>
      <w:r>
        <w:rPr>
          <w:color w:val="000000"/>
          <w:sz w:val="24"/>
          <w:szCs w:val="24"/>
        </w:rPr>
        <w:t xml:space="preserve">dos os serviços de mão de obra de manutenção preventiva e corretiva, são as elencadas no </w:t>
      </w:r>
      <w:r w:rsidRPr="006D7A71">
        <w:rPr>
          <w:b/>
          <w:bCs/>
          <w:color w:val="000000"/>
          <w:sz w:val="24"/>
          <w:szCs w:val="24"/>
        </w:rPr>
        <w:t>APÊNDICE I.</w:t>
      </w:r>
      <w:r>
        <w:rPr>
          <w:color w:val="000000"/>
          <w:sz w:val="24"/>
          <w:szCs w:val="24"/>
        </w:rPr>
        <w:t xml:space="preserve"> </w:t>
      </w:r>
    </w:p>
    <w:p w14:paraId="6C3B44B6" w14:textId="77777777" w:rsidR="00DC2021" w:rsidRPr="00016837" w:rsidRDefault="00DC2021" w:rsidP="00AC1F7F">
      <w:pPr>
        <w:jc w:val="both"/>
        <w:rPr>
          <w:b/>
          <w:sz w:val="24"/>
          <w:szCs w:val="24"/>
        </w:rPr>
      </w:pPr>
    </w:p>
    <w:p w14:paraId="38C7E304" w14:textId="77777777" w:rsidR="00AC1F7F" w:rsidRPr="006D7A71" w:rsidRDefault="00AC1F7F" w:rsidP="00AC1F7F">
      <w:pPr>
        <w:jc w:val="both"/>
        <w:rPr>
          <w:b/>
          <w:sz w:val="24"/>
          <w:szCs w:val="24"/>
        </w:rPr>
      </w:pPr>
      <w:r w:rsidRPr="006D7A71">
        <w:rPr>
          <w:b/>
          <w:sz w:val="24"/>
          <w:szCs w:val="24"/>
        </w:rPr>
        <w:t>3 – JUSTIFICATIVA: NECESSIDADE DA CONTRATAÇÃO</w:t>
      </w:r>
    </w:p>
    <w:p w14:paraId="212CD667" w14:textId="2D5E619F" w:rsidR="00EE7E65" w:rsidRPr="00EE7E65" w:rsidRDefault="00EE7E65" w:rsidP="00EE7E65">
      <w:pPr>
        <w:autoSpaceDE w:val="0"/>
        <w:autoSpaceDN w:val="0"/>
        <w:adjustRightInd w:val="0"/>
        <w:jc w:val="both"/>
        <w:rPr>
          <w:sz w:val="24"/>
          <w:szCs w:val="24"/>
        </w:rPr>
      </w:pPr>
      <w:r w:rsidRPr="00EE7E65">
        <w:rPr>
          <w:b/>
          <w:bCs/>
          <w:sz w:val="24"/>
          <w:szCs w:val="24"/>
        </w:rPr>
        <w:t>3.1.</w:t>
      </w:r>
      <w:r>
        <w:rPr>
          <w:sz w:val="24"/>
          <w:szCs w:val="24"/>
        </w:rPr>
        <w:t xml:space="preserve"> </w:t>
      </w:r>
      <w:r w:rsidRPr="00EE7E65">
        <w:rPr>
          <w:sz w:val="24"/>
          <w:szCs w:val="24"/>
        </w:rPr>
        <w:t xml:space="preserve">As máquinas em atuação na municipalidade são usadas diariamente na prestação dos serviços públicos voltados a coletividade, tais como: Obras de infraestrutura geral, na conservação e manutenção de estradas rurais, no recolhimento de entulhos, na assistência a agricultura rural e também com assistência emergencial nas épocas de transbordo do rio Pomba, que assola a cidade com alto volume de águas causando grandes transtornos aos munícipes, não se restringindo somente os ribeirinhos, assim como em outras áreas essenciais, que mesmo não citadas, não as tornam menos importantes. </w:t>
      </w:r>
    </w:p>
    <w:p w14:paraId="5029F9D8" w14:textId="51BAFC4B" w:rsidR="00EE7E65" w:rsidRPr="00EE7E65" w:rsidRDefault="00EE7E65" w:rsidP="00EE7E65">
      <w:pPr>
        <w:autoSpaceDE w:val="0"/>
        <w:autoSpaceDN w:val="0"/>
        <w:adjustRightInd w:val="0"/>
        <w:jc w:val="both"/>
        <w:rPr>
          <w:sz w:val="24"/>
          <w:szCs w:val="24"/>
        </w:rPr>
      </w:pPr>
      <w:r w:rsidRPr="00EE7E65">
        <w:rPr>
          <w:b/>
          <w:bCs/>
          <w:sz w:val="24"/>
          <w:szCs w:val="24"/>
        </w:rPr>
        <w:lastRenderedPageBreak/>
        <w:t>3.2.</w:t>
      </w:r>
      <w:r>
        <w:rPr>
          <w:sz w:val="24"/>
          <w:szCs w:val="24"/>
        </w:rPr>
        <w:t xml:space="preserve"> </w:t>
      </w:r>
      <w:r w:rsidRPr="00EE7E65">
        <w:rPr>
          <w:sz w:val="24"/>
          <w:szCs w:val="24"/>
        </w:rPr>
        <w:t xml:space="preserve">Como, brevemente exposto, seja pelo uso diário ou por eventos adversos, as mesmas necessitam de manutenção periodicamente de forma a prevenir ou reparar danos causados à sua estrutura mecânica e funcionamento, motivo pelo qual se faz, essencial a realização de registro de preços para a prestação desse tipo de serviço, que ora solicitamos, visto que no quadro funcional, não há mão de obra qualificada para realizar a manutenção preventiva e corretiva das máquinas, o que pode acarretar na interrupção ou até mesmo na paralização da prestação dos serviços públicos, que necessitam das mesmas para sua realização e consequentemente no alcance do interesse público. </w:t>
      </w:r>
    </w:p>
    <w:p w14:paraId="7562B7CB" w14:textId="77777777" w:rsidR="00EE7E65" w:rsidRPr="00EE7E65" w:rsidRDefault="00EE7E65" w:rsidP="00EE7E65">
      <w:pPr>
        <w:autoSpaceDE w:val="0"/>
        <w:autoSpaceDN w:val="0"/>
        <w:adjustRightInd w:val="0"/>
        <w:jc w:val="both"/>
        <w:rPr>
          <w:sz w:val="24"/>
          <w:szCs w:val="24"/>
        </w:rPr>
      </w:pPr>
      <w:r w:rsidRPr="00EE7E65">
        <w:rPr>
          <w:sz w:val="24"/>
          <w:szCs w:val="24"/>
        </w:rPr>
        <w:t xml:space="preserve">Ressalta-se ainda, o alto valor das mesmas e o enorme prejuízo ao município que pode ser ocasionado, pela ausência de manutenção destas máquinas. </w:t>
      </w:r>
    </w:p>
    <w:p w14:paraId="4BD682E3" w14:textId="2AF36C9A" w:rsidR="002F70C0" w:rsidRDefault="00EE7E65" w:rsidP="00EE7E65">
      <w:pPr>
        <w:autoSpaceDE w:val="0"/>
        <w:autoSpaceDN w:val="0"/>
        <w:adjustRightInd w:val="0"/>
        <w:jc w:val="both"/>
        <w:rPr>
          <w:sz w:val="24"/>
          <w:szCs w:val="24"/>
        </w:rPr>
      </w:pPr>
      <w:r w:rsidRPr="00EE7E65">
        <w:rPr>
          <w:b/>
          <w:bCs/>
          <w:sz w:val="24"/>
          <w:szCs w:val="24"/>
        </w:rPr>
        <w:t>3.3.</w:t>
      </w:r>
      <w:r>
        <w:rPr>
          <w:sz w:val="24"/>
          <w:szCs w:val="24"/>
        </w:rPr>
        <w:t xml:space="preserve"> </w:t>
      </w:r>
      <w:r w:rsidRPr="00EE7E65">
        <w:rPr>
          <w:sz w:val="24"/>
          <w:szCs w:val="24"/>
        </w:rPr>
        <w:t>O objetivo da manutenção é garantir a disponibilidade da função dos equipamentos de modo a manter a prestação dos serviços, com confiabilidade, segurança e custo adequados. Dentre os principais benefícios pela realização da manutenção podem ser citados a redução do número de falhas mecânicas, a garantia de que o equipamento atingirá a vida útil para a qual foi projetado e o maior valor residual do equipamento usado no momento de disponibilidade do mesmo, quando assim entender a administração.</w:t>
      </w:r>
    </w:p>
    <w:p w14:paraId="579A1D46" w14:textId="77777777" w:rsidR="00EE7E65" w:rsidRPr="00016837" w:rsidRDefault="00EE7E65" w:rsidP="00EE7E65">
      <w:pPr>
        <w:autoSpaceDE w:val="0"/>
        <w:autoSpaceDN w:val="0"/>
        <w:adjustRightInd w:val="0"/>
        <w:jc w:val="both"/>
        <w:rPr>
          <w:sz w:val="24"/>
          <w:szCs w:val="24"/>
        </w:rPr>
      </w:pPr>
    </w:p>
    <w:p w14:paraId="7F68141B" w14:textId="77777777" w:rsidR="008E502E" w:rsidRPr="00016837" w:rsidRDefault="008E502E" w:rsidP="008E502E">
      <w:pPr>
        <w:pStyle w:val="Corpodetexto"/>
        <w:rPr>
          <w:b/>
          <w:szCs w:val="24"/>
        </w:rPr>
      </w:pPr>
      <w:r w:rsidRPr="00016837">
        <w:rPr>
          <w:b/>
          <w:szCs w:val="24"/>
        </w:rPr>
        <w:t>4. DO TRATAMENTO DIFERENCIADO A MICROEMPRESA OU EMPRESA DE PEQUENO PORTE E AMPLA CONCORRÊNCIA</w:t>
      </w:r>
    </w:p>
    <w:p w14:paraId="56D84140" w14:textId="77777777" w:rsidR="008E502E" w:rsidRPr="00016837" w:rsidRDefault="008E502E" w:rsidP="008E502E">
      <w:pPr>
        <w:autoSpaceDE w:val="0"/>
        <w:autoSpaceDN w:val="0"/>
        <w:adjustRightInd w:val="0"/>
        <w:jc w:val="both"/>
        <w:rPr>
          <w:b/>
          <w:sz w:val="24"/>
          <w:szCs w:val="24"/>
        </w:rPr>
      </w:pPr>
      <w:r w:rsidRPr="00016837">
        <w:rPr>
          <w:b/>
          <w:sz w:val="24"/>
          <w:szCs w:val="24"/>
        </w:rPr>
        <w:t xml:space="preserve">4.1. </w:t>
      </w:r>
      <w:r w:rsidRPr="00016837">
        <w:rPr>
          <w:sz w:val="24"/>
          <w:szCs w:val="24"/>
        </w:rPr>
        <w:t>A microempresa ou empresa de pequeno porte, para utilizar as prerrogativas estabelecidas na</w:t>
      </w:r>
      <w:r w:rsidRPr="00016837">
        <w:rPr>
          <w:b/>
          <w:sz w:val="24"/>
          <w:szCs w:val="24"/>
        </w:rPr>
        <w:t xml:space="preserve"> Lei Complementar nº123, de 14 de dezembro de 2006, </w:t>
      </w:r>
      <w:r w:rsidRPr="00016837">
        <w:rPr>
          <w:sz w:val="24"/>
          <w:szCs w:val="24"/>
        </w:rPr>
        <w:t xml:space="preserve">deverá, por ocasião do credenciamento, apresentar, separadamente e fora dos envelopes de habilitação e proposta de preço, declaração de que ostenta essa condição e de que não se enquadra em nenhuma das hipóteses enumeradas no </w:t>
      </w:r>
      <w:r w:rsidRPr="00016837">
        <w:rPr>
          <w:b/>
          <w:sz w:val="24"/>
          <w:szCs w:val="24"/>
        </w:rPr>
        <w:t>§4º do artigo 3º do referido diploma legal</w:t>
      </w:r>
      <w:r w:rsidRPr="00016837">
        <w:rPr>
          <w:sz w:val="24"/>
          <w:szCs w:val="24"/>
        </w:rPr>
        <w:t>, preferencialmente nos moldes do</w:t>
      </w:r>
      <w:r w:rsidRPr="00016837">
        <w:rPr>
          <w:b/>
          <w:sz w:val="24"/>
          <w:szCs w:val="24"/>
        </w:rPr>
        <w:t xml:space="preserve"> Anexo VII.</w:t>
      </w:r>
    </w:p>
    <w:p w14:paraId="414C0E64" w14:textId="77777777" w:rsidR="008E502E" w:rsidRPr="00016837" w:rsidRDefault="008E502E" w:rsidP="008E502E">
      <w:pPr>
        <w:pStyle w:val="Corpodetexto"/>
        <w:rPr>
          <w:b/>
          <w:szCs w:val="24"/>
        </w:rPr>
      </w:pPr>
      <w:r w:rsidRPr="00016837">
        <w:rPr>
          <w:b/>
          <w:szCs w:val="24"/>
        </w:rPr>
        <w:t xml:space="preserve">4.2. </w:t>
      </w:r>
      <w:r w:rsidRPr="00016837">
        <w:rPr>
          <w:szCs w:val="24"/>
        </w:rPr>
        <w:t>A microempresa ou empresa de pequeno porte deverá apresentar, mediante inclusão no Envelope “B” (Habilitação), os documentos de regularidade fiscal ainda que haja alguma restrição, nos termos do</w:t>
      </w:r>
      <w:r w:rsidRPr="00016837">
        <w:rPr>
          <w:b/>
          <w:szCs w:val="24"/>
        </w:rPr>
        <w:t xml:space="preserve"> artigo 43 da Lei Complementar nº123/2006.</w:t>
      </w:r>
    </w:p>
    <w:p w14:paraId="1DD0D983" w14:textId="77777777" w:rsidR="008E502E" w:rsidRPr="00016837" w:rsidRDefault="008E502E" w:rsidP="008E502E">
      <w:pPr>
        <w:pStyle w:val="Corpodetexto"/>
        <w:widowControl w:val="0"/>
        <w:rPr>
          <w:szCs w:val="24"/>
        </w:rPr>
      </w:pPr>
      <w:r w:rsidRPr="00016837">
        <w:rPr>
          <w:b/>
          <w:szCs w:val="24"/>
        </w:rPr>
        <w:t xml:space="preserve">4.2.1. </w:t>
      </w:r>
      <w:r w:rsidRPr="00016837">
        <w:rPr>
          <w:szCs w:val="24"/>
        </w:rPr>
        <w:t xml:space="preserve">Havendo alguma restrição na comprovação da regularidade fiscal exigida no presente edital, será assegurado à microempresa e empresa de pequeno porte, o prazo de 05 (cinco) dias úteis, contados do momento em que for considerada vencedora, prorrogáveis por igual período, a critério do </w:t>
      </w:r>
      <w:r w:rsidRPr="00016837">
        <w:rPr>
          <w:b/>
          <w:szCs w:val="24"/>
        </w:rPr>
        <w:t>Município de Santo Antônio de Pádua</w:t>
      </w:r>
      <w:r w:rsidRPr="00016837">
        <w:rPr>
          <w:szCs w:val="24"/>
        </w:rPr>
        <w:t xml:space="preserve">, para a regularização da documentação, pagamento ou parcelamento do débito e apresentação de eventuais certidões negativas ou positivas com efeito de negativa.  </w:t>
      </w:r>
    </w:p>
    <w:p w14:paraId="70353F7E" w14:textId="77777777" w:rsidR="008E502E" w:rsidRPr="00016837" w:rsidRDefault="008E502E" w:rsidP="008E502E">
      <w:pPr>
        <w:widowControl w:val="0"/>
        <w:autoSpaceDE w:val="0"/>
        <w:autoSpaceDN w:val="0"/>
        <w:adjustRightInd w:val="0"/>
        <w:jc w:val="both"/>
        <w:rPr>
          <w:sz w:val="24"/>
          <w:szCs w:val="24"/>
        </w:rPr>
      </w:pPr>
      <w:r w:rsidRPr="00016837">
        <w:rPr>
          <w:b/>
          <w:sz w:val="24"/>
          <w:szCs w:val="24"/>
        </w:rPr>
        <w:t xml:space="preserve">4.3. </w:t>
      </w:r>
      <w:r w:rsidRPr="00016837">
        <w:rPr>
          <w:sz w:val="24"/>
          <w:szCs w:val="24"/>
        </w:rPr>
        <w:t>A ausência de regularização da documentação no prazo previsto na cláusula anterior, implicará na decadência do direito à contratação, sem prejuízo das sanções previstas no</w:t>
      </w:r>
      <w:r w:rsidRPr="00016837">
        <w:rPr>
          <w:b/>
          <w:sz w:val="24"/>
          <w:szCs w:val="24"/>
        </w:rPr>
        <w:t xml:space="preserve"> artigo 81 da Lei Federal nº8.666/93, </w:t>
      </w:r>
      <w:r w:rsidRPr="00016837">
        <w:rPr>
          <w:sz w:val="24"/>
          <w:szCs w:val="24"/>
        </w:rPr>
        <w:t xml:space="preserve">sendo facultado ao </w:t>
      </w:r>
      <w:r w:rsidRPr="00016837">
        <w:rPr>
          <w:b/>
          <w:sz w:val="24"/>
          <w:szCs w:val="24"/>
        </w:rPr>
        <w:t xml:space="preserve">Município de Santo Antônio de Pádua </w:t>
      </w:r>
      <w:r w:rsidRPr="00016837">
        <w:rPr>
          <w:sz w:val="24"/>
          <w:szCs w:val="24"/>
        </w:rPr>
        <w:t>convocar as licitantes remanescentes, na ordem de classificação, para a assinatura do contrato.</w:t>
      </w:r>
    </w:p>
    <w:p w14:paraId="45D1BADC" w14:textId="77777777" w:rsidR="008E502E" w:rsidRPr="00016837" w:rsidRDefault="008E502E" w:rsidP="008E502E">
      <w:pPr>
        <w:pStyle w:val="Corpodetexto"/>
        <w:widowControl w:val="0"/>
        <w:rPr>
          <w:b/>
          <w:szCs w:val="24"/>
        </w:rPr>
      </w:pPr>
      <w:r w:rsidRPr="00016837">
        <w:rPr>
          <w:b/>
          <w:szCs w:val="24"/>
        </w:rPr>
        <w:t xml:space="preserve">4.4. </w:t>
      </w:r>
      <w:r w:rsidRPr="00016837">
        <w:rPr>
          <w:szCs w:val="24"/>
        </w:rPr>
        <w:t>Será assegurado, como critério de desempate, preferência de contratação para as microempresas e empresas de pequeno porte</w:t>
      </w:r>
      <w:r w:rsidRPr="00016837">
        <w:rPr>
          <w:b/>
          <w:szCs w:val="24"/>
        </w:rPr>
        <w:t xml:space="preserve"> (artigo 44 da Lei Complementar nº 123/2006).</w:t>
      </w:r>
    </w:p>
    <w:p w14:paraId="19FA6DF4" w14:textId="77777777" w:rsidR="008E502E" w:rsidRPr="00016837" w:rsidRDefault="008E502E" w:rsidP="008E502E">
      <w:pPr>
        <w:widowControl w:val="0"/>
        <w:autoSpaceDE w:val="0"/>
        <w:autoSpaceDN w:val="0"/>
        <w:adjustRightInd w:val="0"/>
        <w:jc w:val="both"/>
        <w:rPr>
          <w:b/>
          <w:sz w:val="24"/>
          <w:szCs w:val="24"/>
        </w:rPr>
      </w:pPr>
      <w:r w:rsidRPr="00016837">
        <w:rPr>
          <w:b/>
          <w:sz w:val="24"/>
          <w:szCs w:val="24"/>
        </w:rPr>
        <w:t xml:space="preserve">4.4.1. </w:t>
      </w:r>
      <w:r w:rsidRPr="00016837">
        <w:rPr>
          <w:sz w:val="24"/>
          <w:szCs w:val="24"/>
        </w:rPr>
        <w:t>Entende-se por empate as situações em que as propostas apresentadas pelas microempresas e empresas de pequeno porte sejam iguais ou até 5% (cinco por cento) superiores à proposta de melhor preço.</w:t>
      </w:r>
      <w:r w:rsidRPr="00016837">
        <w:rPr>
          <w:b/>
          <w:sz w:val="24"/>
          <w:szCs w:val="24"/>
        </w:rPr>
        <w:t xml:space="preserve"> </w:t>
      </w:r>
    </w:p>
    <w:p w14:paraId="3758EFED" w14:textId="77777777" w:rsidR="008E502E" w:rsidRPr="00016837" w:rsidRDefault="008E502E" w:rsidP="008E502E">
      <w:pPr>
        <w:autoSpaceDE w:val="0"/>
        <w:autoSpaceDN w:val="0"/>
        <w:adjustRightInd w:val="0"/>
        <w:jc w:val="both"/>
        <w:rPr>
          <w:sz w:val="24"/>
          <w:szCs w:val="24"/>
        </w:rPr>
      </w:pPr>
      <w:r w:rsidRPr="00016837">
        <w:rPr>
          <w:b/>
          <w:sz w:val="24"/>
          <w:szCs w:val="24"/>
        </w:rPr>
        <w:t xml:space="preserve">4.5. </w:t>
      </w:r>
      <w:r w:rsidRPr="00016837">
        <w:rPr>
          <w:sz w:val="24"/>
          <w:szCs w:val="24"/>
        </w:rPr>
        <w:t>Havendo empate na forma da cláusula anterior, serão adotados os seguintes procedimentos:</w:t>
      </w:r>
    </w:p>
    <w:p w14:paraId="69F9191B" w14:textId="77777777" w:rsidR="008E502E" w:rsidRPr="00016837" w:rsidRDefault="008E502E" w:rsidP="008E502E">
      <w:pPr>
        <w:autoSpaceDE w:val="0"/>
        <w:autoSpaceDN w:val="0"/>
        <w:adjustRightInd w:val="0"/>
        <w:jc w:val="both"/>
        <w:rPr>
          <w:sz w:val="24"/>
          <w:szCs w:val="24"/>
        </w:rPr>
      </w:pPr>
      <w:r w:rsidRPr="00016837">
        <w:rPr>
          <w:b/>
          <w:sz w:val="24"/>
          <w:szCs w:val="24"/>
        </w:rPr>
        <w:lastRenderedPageBreak/>
        <w:t xml:space="preserve">4.5.1. </w:t>
      </w:r>
      <w:r w:rsidRPr="00016837">
        <w:rPr>
          <w:sz w:val="24"/>
          <w:szCs w:val="24"/>
        </w:rPr>
        <w:t>A microempresa ou empresa de pequeno porte mais bem classificada será convocada para apresentar nova proposta no prazo máximo de 05 (cinco) minutos após o encerramento dos lances, sob pena de preclusão.</w:t>
      </w:r>
    </w:p>
    <w:p w14:paraId="144521FD" w14:textId="77777777" w:rsidR="008E502E" w:rsidRPr="00016837" w:rsidRDefault="008E502E" w:rsidP="008E502E">
      <w:pPr>
        <w:autoSpaceDE w:val="0"/>
        <w:autoSpaceDN w:val="0"/>
        <w:adjustRightInd w:val="0"/>
        <w:jc w:val="both"/>
        <w:rPr>
          <w:sz w:val="24"/>
          <w:szCs w:val="24"/>
        </w:rPr>
      </w:pPr>
      <w:r w:rsidRPr="00016837">
        <w:rPr>
          <w:b/>
          <w:sz w:val="24"/>
          <w:szCs w:val="24"/>
        </w:rPr>
        <w:t xml:space="preserve">4.5.2. </w:t>
      </w:r>
      <w:r w:rsidRPr="00016837">
        <w:rPr>
          <w:sz w:val="24"/>
          <w:szCs w:val="24"/>
        </w:rPr>
        <w:t>Não ocorrendo apresentação de proposta na forma da cláusula anterior, serão convocadas as licitantes remanescentes que porventura se enquadrem na condição de microempresa ou empresa de pequeno porte, respeitando-se a ordem classificatória, para o exercício do mesmo direito.</w:t>
      </w:r>
    </w:p>
    <w:p w14:paraId="3B35A015" w14:textId="77777777" w:rsidR="008E502E" w:rsidRPr="00016837" w:rsidRDefault="008E502E" w:rsidP="008E502E">
      <w:pPr>
        <w:widowControl w:val="0"/>
        <w:autoSpaceDE w:val="0"/>
        <w:autoSpaceDN w:val="0"/>
        <w:adjustRightInd w:val="0"/>
        <w:jc w:val="both"/>
        <w:rPr>
          <w:sz w:val="24"/>
          <w:szCs w:val="24"/>
        </w:rPr>
      </w:pPr>
      <w:r w:rsidRPr="00016837">
        <w:rPr>
          <w:b/>
          <w:sz w:val="24"/>
          <w:szCs w:val="24"/>
        </w:rPr>
        <w:t xml:space="preserve">4.5.3. </w:t>
      </w:r>
      <w:r w:rsidRPr="00016837">
        <w:rPr>
          <w:sz w:val="24"/>
          <w:szCs w:val="24"/>
        </w:rPr>
        <w:t>Havendo equivalência dos valores apresentados pelas microempresas e empresas de pequeno porte, será realizado sorteio entre elas para que se identifique aquela que primeiro poderá apresentar melhor oferta.</w:t>
      </w:r>
    </w:p>
    <w:p w14:paraId="134B0FD0" w14:textId="77777777" w:rsidR="008E502E" w:rsidRPr="00016837" w:rsidRDefault="008E502E" w:rsidP="008E502E">
      <w:pPr>
        <w:widowControl w:val="0"/>
        <w:autoSpaceDE w:val="0"/>
        <w:autoSpaceDN w:val="0"/>
        <w:adjustRightInd w:val="0"/>
        <w:jc w:val="both"/>
        <w:rPr>
          <w:sz w:val="24"/>
          <w:szCs w:val="24"/>
        </w:rPr>
      </w:pPr>
      <w:r w:rsidRPr="00016837">
        <w:rPr>
          <w:b/>
          <w:sz w:val="24"/>
          <w:szCs w:val="24"/>
        </w:rPr>
        <w:t xml:space="preserve">4.6. </w:t>
      </w:r>
      <w:r w:rsidRPr="00016837">
        <w:rPr>
          <w:sz w:val="24"/>
          <w:szCs w:val="24"/>
        </w:rPr>
        <w:t>Na hipótese de não viabilizar a contratação de acordo com os procedimentos estabelecidos nas cláusulas anteriores, o objeto licitado será adjudicado em favor da proposta originalmente vencedora do certame.</w:t>
      </w:r>
    </w:p>
    <w:p w14:paraId="41AA4B4B" w14:textId="77777777" w:rsidR="0020243D" w:rsidRPr="00016837" w:rsidRDefault="0020243D" w:rsidP="0020243D">
      <w:pPr>
        <w:autoSpaceDE w:val="0"/>
        <w:autoSpaceDN w:val="0"/>
        <w:adjustRightInd w:val="0"/>
        <w:jc w:val="both"/>
        <w:rPr>
          <w:b/>
          <w:sz w:val="24"/>
          <w:szCs w:val="24"/>
        </w:rPr>
      </w:pPr>
    </w:p>
    <w:p w14:paraId="251797A7" w14:textId="351F66F1" w:rsidR="00AA6713" w:rsidRPr="00016837" w:rsidRDefault="00FD79FB" w:rsidP="00AA6713">
      <w:pPr>
        <w:jc w:val="both"/>
        <w:rPr>
          <w:b/>
          <w:color w:val="000000" w:themeColor="text1"/>
          <w:sz w:val="24"/>
          <w:szCs w:val="24"/>
        </w:rPr>
      </w:pPr>
      <w:r w:rsidRPr="00016837">
        <w:rPr>
          <w:b/>
          <w:color w:val="000000" w:themeColor="text1"/>
          <w:sz w:val="24"/>
          <w:szCs w:val="24"/>
        </w:rPr>
        <w:t>5</w:t>
      </w:r>
      <w:r w:rsidR="00AA6713" w:rsidRPr="00016837">
        <w:rPr>
          <w:b/>
          <w:color w:val="000000" w:themeColor="text1"/>
          <w:sz w:val="24"/>
          <w:szCs w:val="24"/>
        </w:rPr>
        <w:t>. ESPECIFICAÇÕES</w:t>
      </w:r>
      <w:r w:rsidR="006205C7">
        <w:rPr>
          <w:b/>
          <w:color w:val="000000" w:themeColor="text1"/>
          <w:sz w:val="24"/>
          <w:szCs w:val="24"/>
        </w:rPr>
        <w:t>, QUANTIDADES</w:t>
      </w:r>
      <w:r w:rsidR="00AA6713" w:rsidRPr="00016837">
        <w:rPr>
          <w:b/>
          <w:color w:val="000000" w:themeColor="text1"/>
          <w:sz w:val="24"/>
          <w:szCs w:val="24"/>
        </w:rPr>
        <w:t xml:space="preserve"> E CUSTOS ESTIMADOS </w:t>
      </w:r>
    </w:p>
    <w:p w14:paraId="1521BAB0" w14:textId="532C50E0" w:rsidR="00AA6713" w:rsidRDefault="00FD79FB" w:rsidP="00AA6713">
      <w:pPr>
        <w:jc w:val="both"/>
        <w:rPr>
          <w:sz w:val="24"/>
          <w:szCs w:val="24"/>
        </w:rPr>
      </w:pPr>
      <w:r w:rsidRPr="00016837">
        <w:rPr>
          <w:b/>
          <w:color w:val="000000" w:themeColor="text1"/>
          <w:sz w:val="24"/>
          <w:szCs w:val="24"/>
        </w:rPr>
        <w:t>5</w:t>
      </w:r>
      <w:r w:rsidR="00AA6713" w:rsidRPr="00016837">
        <w:rPr>
          <w:b/>
          <w:color w:val="000000" w:themeColor="text1"/>
          <w:sz w:val="24"/>
          <w:szCs w:val="24"/>
        </w:rPr>
        <w:t>.</w:t>
      </w:r>
      <w:r w:rsidR="006205C7">
        <w:rPr>
          <w:b/>
          <w:color w:val="000000" w:themeColor="text1"/>
          <w:sz w:val="24"/>
          <w:szCs w:val="24"/>
        </w:rPr>
        <w:t>1</w:t>
      </w:r>
      <w:r w:rsidR="00AA6713" w:rsidRPr="00016837">
        <w:rPr>
          <w:b/>
          <w:color w:val="000000" w:themeColor="text1"/>
          <w:sz w:val="24"/>
          <w:szCs w:val="24"/>
        </w:rPr>
        <w:t>.</w:t>
      </w:r>
      <w:r w:rsidR="00AA6713" w:rsidRPr="00016837">
        <w:rPr>
          <w:color w:val="000000" w:themeColor="text1"/>
          <w:sz w:val="24"/>
          <w:szCs w:val="24"/>
        </w:rPr>
        <w:t xml:space="preserve"> O custo estimado d</w:t>
      </w:r>
      <w:r w:rsidR="006205C7">
        <w:rPr>
          <w:color w:val="000000" w:themeColor="text1"/>
          <w:sz w:val="24"/>
          <w:szCs w:val="24"/>
        </w:rPr>
        <w:t xml:space="preserve">a eventual prestação de serviços de mão de obras preventiva e corretiva, </w:t>
      </w:r>
      <w:r w:rsidR="00AA6713" w:rsidRPr="00016837">
        <w:rPr>
          <w:sz w:val="24"/>
          <w:szCs w:val="24"/>
        </w:rPr>
        <w:t>foi calculado com base em cotação média obtida perante empresas do ramo da atividade</w:t>
      </w:r>
      <w:r w:rsidR="00B27683">
        <w:rPr>
          <w:sz w:val="24"/>
          <w:szCs w:val="24"/>
        </w:rPr>
        <w:t xml:space="preserve">. </w:t>
      </w:r>
    </w:p>
    <w:p w14:paraId="128339FD" w14:textId="6B98554A" w:rsidR="006205C7" w:rsidRPr="00016837" w:rsidRDefault="006205C7" w:rsidP="00AA6713">
      <w:pPr>
        <w:jc w:val="both"/>
        <w:rPr>
          <w:sz w:val="24"/>
          <w:szCs w:val="24"/>
        </w:rPr>
      </w:pPr>
      <w:r w:rsidRPr="006205C7">
        <w:rPr>
          <w:b/>
          <w:bCs/>
          <w:sz w:val="24"/>
          <w:szCs w:val="24"/>
        </w:rPr>
        <w:t>5.2.</w:t>
      </w:r>
      <w:r>
        <w:rPr>
          <w:sz w:val="24"/>
          <w:szCs w:val="24"/>
        </w:rPr>
        <w:t xml:space="preserve"> </w:t>
      </w:r>
      <w:r w:rsidRPr="006205C7">
        <w:rPr>
          <w:sz w:val="24"/>
          <w:szCs w:val="24"/>
        </w:rPr>
        <w:t xml:space="preserve">Os quantitativos foram estimados tomando como base o consumo nos últimos </w:t>
      </w:r>
      <w:r w:rsidRPr="00ED7963">
        <w:rPr>
          <w:b/>
          <w:bCs/>
          <w:sz w:val="24"/>
          <w:szCs w:val="24"/>
        </w:rPr>
        <w:t>12 (doze) meses</w:t>
      </w:r>
      <w:r>
        <w:rPr>
          <w:sz w:val="24"/>
          <w:szCs w:val="24"/>
        </w:rPr>
        <w:t xml:space="preserve"> e so</w:t>
      </w:r>
      <w:r w:rsidRPr="006205C7">
        <w:rPr>
          <w:sz w:val="24"/>
          <w:szCs w:val="24"/>
        </w:rPr>
        <w:t xml:space="preserve">mente será </w:t>
      </w:r>
      <w:r w:rsidR="00B27683">
        <w:rPr>
          <w:sz w:val="24"/>
          <w:szCs w:val="24"/>
        </w:rPr>
        <w:t>utilizada</w:t>
      </w:r>
      <w:r w:rsidRPr="006205C7">
        <w:rPr>
          <w:sz w:val="24"/>
          <w:szCs w:val="24"/>
        </w:rPr>
        <w:t xml:space="preserve"> a quantidade necessária para o atendimento </w:t>
      </w:r>
      <w:r>
        <w:rPr>
          <w:sz w:val="24"/>
          <w:szCs w:val="24"/>
        </w:rPr>
        <w:t>para cada</w:t>
      </w:r>
      <w:r w:rsidRPr="006205C7">
        <w:rPr>
          <w:sz w:val="24"/>
          <w:szCs w:val="24"/>
        </w:rPr>
        <w:t xml:space="preserve"> demanda apresentada.</w:t>
      </w:r>
    </w:p>
    <w:p w14:paraId="4A039D52" w14:textId="1EF57ED0" w:rsidR="00AA6713" w:rsidRPr="00016837" w:rsidRDefault="00FD79FB" w:rsidP="00AA6713">
      <w:pPr>
        <w:jc w:val="both"/>
        <w:rPr>
          <w:b/>
          <w:sz w:val="24"/>
          <w:szCs w:val="24"/>
        </w:rPr>
      </w:pPr>
      <w:r w:rsidRPr="00016837">
        <w:rPr>
          <w:b/>
          <w:sz w:val="24"/>
          <w:szCs w:val="24"/>
        </w:rPr>
        <w:t>5</w:t>
      </w:r>
      <w:r w:rsidR="00AA6713" w:rsidRPr="00016837">
        <w:rPr>
          <w:b/>
          <w:sz w:val="24"/>
          <w:szCs w:val="24"/>
        </w:rPr>
        <w:t xml:space="preserve">.3. </w:t>
      </w:r>
      <w:r w:rsidR="00AA6713" w:rsidRPr="00016837">
        <w:rPr>
          <w:sz w:val="24"/>
          <w:szCs w:val="24"/>
        </w:rPr>
        <w:t xml:space="preserve">Os itens, especificações, quantidades estimadas e preços médios de referência, estão definidos </w:t>
      </w:r>
      <w:r w:rsidR="00D34B20" w:rsidRPr="00016837">
        <w:rPr>
          <w:sz w:val="24"/>
          <w:szCs w:val="24"/>
        </w:rPr>
        <w:t xml:space="preserve">no </w:t>
      </w:r>
      <w:r w:rsidR="006205C7">
        <w:rPr>
          <w:b/>
          <w:sz w:val="24"/>
          <w:szCs w:val="24"/>
        </w:rPr>
        <w:t xml:space="preserve">APÊNDICE I. </w:t>
      </w:r>
    </w:p>
    <w:p w14:paraId="1A3202E9" w14:textId="77777777" w:rsidR="00FD79FB" w:rsidRPr="00016837" w:rsidRDefault="00FD79FB" w:rsidP="00AA6713">
      <w:pPr>
        <w:jc w:val="both"/>
        <w:rPr>
          <w:b/>
          <w:color w:val="000000" w:themeColor="text1"/>
          <w:sz w:val="24"/>
          <w:szCs w:val="24"/>
        </w:rPr>
      </w:pPr>
    </w:p>
    <w:p w14:paraId="2ECD0E45" w14:textId="2D843638" w:rsidR="006205C7" w:rsidRDefault="00FD79FB" w:rsidP="007C1E13">
      <w:pPr>
        <w:jc w:val="both"/>
        <w:rPr>
          <w:b/>
          <w:color w:val="000000" w:themeColor="text1"/>
          <w:sz w:val="24"/>
          <w:szCs w:val="24"/>
        </w:rPr>
      </w:pPr>
      <w:r w:rsidRPr="00016837">
        <w:rPr>
          <w:b/>
          <w:color w:val="000000" w:themeColor="text1"/>
          <w:sz w:val="24"/>
          <w:szCs w:val="24"/>
        </w:rPr>
        <w:t>6</w:t>
      </w:r>
      <w:r w:rsidR="00AA6713" w:rsidRPr="00016837">
        <w:rPr>
          <w:b/>
          <w:color w:val="000000" w:themeColor="text1"/>
          <w:sz w:val="24"/>
          <w:szCs w:val="24"/>
        </w:rPr>
        <w:t xml:space="preserve">. </w:t>
      </w:r>
      <w:r w:rsidR="006205C7" w:rsidRPr="006205C7">
        <w:rPr>
          <w:b/>
          <w:color w:val="000000" w:themeColor="text1"/>
          <w:sz w:val="24"/>
          <w:szCs w:val="24"/>
        </w:rPr>
        <w:t>RECURSO ORÇAMENTÁRIO</w:t>
      </w:r>
    </w:p>
    <w:p w14:paraId="1E9049ED" w14:textId="40A85567" w:rsidR="007D4F17" w:rsidRPr="00016837" w:rsidRDefault="00FD79FB" w:rsidP="00E66553">
      <w:pPr>
        <w:jc w:val="both"/>
        <w:rPr>
          <w:sz w:val="24"/>
          <w:szCs w:val="24"/>
        </w:rPr>
      </w:pPr>
      <w:r w:rsidRPr="00016837">
        <w:rPr>
          <w:b/>
          <w:sz w:val="24"/>
          <w:szCs w:val="24"/>
        </w:rPr>
        <w:t>6</w:t>
      </w:r>
      <w:r w:rsidR="00AA6713" w:rsidRPr="00016837">
        <w:rPr>
          <w:b/>
          <w:sz w:val="24"/>
          <w:szCs w:val="24"/>
        </w:rPr>
        <w:t>.1.</w:t>
      </w:r>
      <w:r w:rsidR="008C3AA0" w:rsidRPr="008C3AA0">
        <w:rPr>
          <w:b/>
          <w:sz w:val="24"/>
          <w:szCs w:val="24"/>
        </w:rPr>
        <w:t xml:space="preserve"> </w:t>
      </w:r>
      <w:r w:rsidR="008C3AA0" w:rsidRPr="008C3AA0">
        <w:rPr>
          <w:bCs/>
          <w:sz w:val="24"/>
          <w:szCs w:val="24"/>
        </w:rPr>
        <w:t xml:space="preserve">As despesas decorrentes das obrigações assumidas com a presente correrão à conta das dotações orçamentárias enviadas pelas Secretaria </w:t>
      </w:r>
      <w:r w:rsidR="00B27683">
        <w:rPr>
          <w:bCs/>
          <w:sz w:val="24"/>
          <w:szCs w:val="24"/>
        </w:rPr>
        <w:t>solicitante</w:t>
      </w:r>
      <w:r w:rsidR="008C3AA0" w:rsidRPr="008C3AA0">
        <w:rPr>
          <w:bCs/>
          <w:sz w:val="24"/>
          <w:szCs w:val="24"/>
        </w:rPr>
        <w:t xml:space="preserve"> e averiguadas pela Secretaria Municipal de Planejamento e Orçamento, conforme </w:t>
      </w:r>
      <w:r w:rsidR="008C3AA0" w:rsidRPr="008C3AA0">
        <w:rPr>
          <w:b/>
          <w:sz w:val="24"/>
          <w:szCs w:val="24"/>
        </w:rPr>
        <w:t>APÊNDICE II.</w:t>
      </w:r>
    </w:p>
    <w:p w14:paraId="44519E66" w14:textId="77777777" w:rsidR="004256AA" w:rsidRPr="00016837" w:rsidRDefault="004256AA" w:rsidP="00E66553">
      <w:pPr>
        <w:jc w:val="both"/>
        <w:rPr>
          <w:sz w:val="24"/>
          <w:szCs w:val="24"/>
        </w:rPr>
      </w:pPr>
    </w:p>
    <w:p w14:paraId="275F674E" w14:textId="56E61007" w:rsidR="0060236F" w:rsidRPr="00016837" w:rsidRDefault="008C3AA0" w:rsidP="0060236F">
      <w:pPr>
        <w:pStyle w:val="Corpodetexto"/>
        <w:rPr>
          <w:b/>
          <w:color w:val="000000" w:themeColor="text1"/>
          <w:szCs w:val="24"/>
        </w:rPr>
      </w:pPr>
      <w:r>
        <w:rPr>
          <w:b/>
          <w:color w:val="000000" w:themeColor="text1"/>
          <w:szCs w:val="24"/>
        </w:rPr>
        <w:t>7</w:t>
      </w:r>
      <w:r w:rsidR="0060236F" w:rsidRPr="00016837">
        <w:rPr>
          <w:b/>
          <w:color w:val="000000" w:themeColor="text1"/>
          <w:szCs w:val="24"/>
        </w:rPr>
        <w:t xml:space="preserve">. DO PRAZO E DAS CONDIÇÕES PARA RETIRADA DA NOTA DE EMPENHO E PARA A EXECUÇÃO </w:t>
      </w:r>
      <w:r>
        <w:rPr>
          <w:b/>
          <w:color w:val="000000" w:themeColor="text1"/>
          <w:szCs w:val="24"/>
        </w:rPr>
        <w:t>DO SERVIÇO</w:t>
      </w:r>
      <w:r w:rsidR="0060236F" w:rsidRPr="00016837">
        <w:rPr>
          <w:b/>
          <w:color w:val="000000" w:themeColor="text1"/>
          <w:szCs w:val="24"/>
        </w:rPr>
        <w:t>.</w:t>
      </w:r>
    </w:p>
    <w:p w14:paraId="120ACFF0" w14:textId="255FACA9" w:rsidR="0060236F" w:rsidRDefault="003B7D83" w:rsidP="0060236F">
      <w:pPr>
        <w:pStyle w:val="Corpodetexto"/>
        <w:rPr>
          <w:b/>
          <w:color w:val="000000" w:themeColor="text1"/>
          <w:szCs w:val="24"/>
        </w:rPr>
      </w:pPr>
      <w:r>
        <w:rPr>
          <w:b/>
          <w:color w:val="000000" w:themeColor="text1"/>
          <w:szCs w:val="24"/>
        </w:rPr>
        <w:t>7</w:t>
      </w:r>
      <w:r w:rsidR="0060236F" w:rsidRPr="00016837">
        <w:rPr>
          <w:b/>
          <w:color w:val="000000" w:themeColor="text1"/>
          <w:szCs w:val="24"/>
        </w:rPr>
        <w:t xml:space="preserve">.1. </w:t>
      </w:r>
      <w:r w:rsidR="0060236F" w:rsidRPr="00016837">
        <w:rPr>
          <w:bCs/>
          <w:color w:val="000000" w:themeColor="text1"/>
          <w:szCs w:val="24"/>
        </w:rPr>
        <w:t xml:space="preserve">A vencedora do certame licitatório deverá dentro do </w:t>
      </w:r>
      <w:r w:rsidR="0060236F" w:rsidRPr="00016837">
        <w:rPr>
          <w:color w:val="000000" w:themeColor="text1"/>
          <w:szCs w:val="24"/>
        </w:rPr>
        <w:t xml:space="preserve">prazo máximo de </w:t>
      </w:r>
      <w:r w:rsidR="0060236F" w:rsidRPr="00016837">
        <w:rPr>
          <w:b/>
          <w:color w:val="000000" w:themeColor="text1"/>
          <w:szCs w:val="24"/>
        </w:rPr>
        <w:t>05 (cinco) dias</w:t>
      </w:r>
      <w:r w:rsidR="0060236F" w:rsidRPr="00016837">
        <w:rPr>
          <w:color w:val="000000" w:themeColor="text1"/>
          <w:szCs w:val="24"/>
        </w:rPr>
        <w:t xml:space="preserve"> retirar a nota de empenho </w:t>
      </w:r>
      <w:r w:rsidR="006A01D1" w:rsidRPr="00016837">
        <w:rPr>
          <w:color w:val="000000" w:themeColor="text1"/>
          <w:szCs w:val="24"/>
        </w:rPr>
        <w:t xml:space="preserve">após a convocação realizada pela </w:t>
      </w:r>
      <w:r w:rsidR="006A01D1" w:rsidRPr="00016837">
        <w:rPr>
          <w:b/>
          <w:color w:val="000000" w:themeColor="text1"/>
          <w:szCs w:val="24"/>
        </w:rPr>
        <w:t xml:space="preserve">SECRETARIA </w:t>
      </w:r>
      <w:r w:rsidR="008C3AA0">
        <w:rPr>
          <w:b/>
          <w:color w:val="000000" w:themeColor="text1"/>
          <w:szCs w:val="24"/>
        </w:rPr>
        <w:t>SOLICITANTE</w:t>
      </w:r>
      <w:r w:rsidR="006A01D1" w:rsidRPr="00016837">
        <w:rPr>
          <w:b/>
          <w:color w:val="000000" w:themeColor="text1"/>
          <w:szCs w:val="24"/>
        </w:rPr>
        <w:t>.</w:t>
      </w:r>
    </w:p>
    <w:p w14:paraId="626F96F3" w14:textId="6B7E3B4A" w:rsidR="00623361" w:rsidRPr="00016837" w:rsidRDefault="00623361" w:rsidP="0060236F">
      <w:pPr>
        <w:pStyle w:val="Corpodetexto"/>
        <w:rPr>
          <w:b/>
          <w:color w:val="000000" w:themeColor="text1"/>
          <w:szCs w:val="24"/>
        </w:rPr>
      </w:pPr>
      <w:r>
        <w:rPr>
          <w:b/>
          <w:color w:val="000000" w:themeColor="text1"/>
          <w:szCs w:val="24"/>
        </w:rPr>
        <w:t xml:space="preserve">7.2. </w:t>
      </w:r>
      <w:r>
        <w:rPr>
          <w:bCs/>
          <w:color w:val="000000" w:themeColor="text1"/>
          <w:szCs w:val="24"/>
        </w:rPr>
        <w:t>Antes da realização do serviço, a</w:t>
      </w:r>
      <w:r w:rsidRPr="00623361">
        <w:rPr>
          <w:bCs/>
          <w:color w:val="000000" w:themeColor="text1"/>
          <w:szCs w:val="24"/>
        </w:rPr>
        <w:t xml:space="preserve">presentar orçamento dos serviços solicitados no prazo máximo de </w:t>
      </w:r>
      <w:r w:rsidRPr="00623361">
        <w:rPr>
          <w:b/>
          <w:color w:val="000000" w:themeColor="text1"/>
          <w:szCs w:val="24"/>
        </w:rPr>
        <w:t>2 (dois) dias úteis</w:t>
      </w:r>
      <w:r>
        <w:rPr>
          <w:b/>
          <w:color w:val="000000" w:themeColor="text1"/>
          <w:szCs w:val="24"/>
        </w:rPr>
        <w:t>,</w:t>
      </w:r>
      <w:r w:rsidRPr="00623361">
        <w:rPr>
          <w:bCs/>
          <w:color w:val="000000" w:themeColor="text1"/>
          <w:szCs w:val="24"/>
        </w:rPr>
        <w:t xml:space="preserve"> após a entrada d</w:t>
      </w:r>
      <w:r>
        <w:rPr>
          <w:bCs/>
          <w:color w:val="000000" w:themeColor="text1"/>
          <w:szCs w:val="24"/>
        </w:rPr>
        <w:t>o maquinário</w:t>
      </w:r>
      <w:r w:rsidRPr="00623361">
        <w:rPr>
          <w:bCs/>
          <w:color w:val="000000" w:themeColor="text1"/>
          <w:szCs w:val="24"/>
        </w:rPr>
        <w:t xml:space="preserve"> no seu estabelecimento ou da solicitação do serviço</w:t>
      </w:r>
      <w:r w:rsidRPr="00623361">
        <w:rPr>
          <w:b/>
          <w:color w:val="000000" w:themeColor="text1"/>
          <w:szCs w:val="24"/>
        </w:rPr>
        <w:t>;</w:t>
      </w:r>
    </w:p>
    <w:p w14:paraId="43D7F14B" w14:textId="410596A8" w:rsidR="0060236F" w:rsidRPr="00016837" w:rsidRDefault="003B7D83" w:rsidP="0060236F">
      <w:pPr>
        <w:pStyle w:val="Corpodetexto"/>
        <w:rPr>
          <w:color w:val="000000" w:themeColor="text1"/>
          <w:szCs w:val="24"/>
        </w:rPr>
      </w:pPr>
      <w:r>
        <w:rPr>
          <w:b/>
          <w:color w:val="000000" w:themeColor="text1"/>
          <w:szCs w:val="24"/>
        </w:rPr>
        <w:t>7</w:t>
      </w:r>
      <w:r w:rsidR="0060236F" w:rsidRPr="00016837">
        <w:rPr>
          <w:b/>
          <w:color w:val="000000" w:themeColor="text1"/>
          <w:szCs w:val="24"/>
        </w:rPr>
        <w:t>.2.</w:t>
      </w:r>
      <w:r w:rsidR="00623361">
        <w:rPr>
          <w:b/>
          <w:color w:val="000000" w:themeColor="text1"/>
          <w:szCs w:val="24"/>
        </w:rPr>
        <w:t xml:space="preserve">1. </w:t>
      </w:r>
      <w:r w:rsidR="0060236F" w:rsidRPr="00016837">
        <w:rPr>
          <w:color w:val="000000" w:themeColor="text1"/>
          <w:szCs w:val="24"/>
        </w:rPr>
        <w:t xml:space="preserve">O prazo para a </w:t>
      </w:r>
      <w:r w:rsidR="0060236F" w:rsidRPr="00016837">
        <w:rPr>
          <w:b/>
          <w:color w:val="000000" w:themeColor="text1"/>
          <w:szCs w:val="24"/>
        </w:rPr>
        <w:t xml:space="preserve">execução </w:t>
      </w:r>
      <w:r w:rsidR="00A8337B">
        <w:rPr>
          <w:b/>
          <w:color w:val="000000" w:themeColor="text1"/>
          <w:szCs w:val="24"/>
        </w:rPr>
        <w:t>do serviço</w:t>
      </w:r>
      <w:r w:rsidR="0060236F" w:rsidRPr="00016837">
        <w:rPr>
          <w:color w:val="000000" w:themeColor="text1"/>
          <w:szCs w:val="24"/>
        </w:rPr>
        <w:t xml:space="preserve"> é de </w:t>
      </w:r>
      <w:r w:rsidR="0060236F" w:rsidRPr="00016837">
        <w:rPr>
          <w:b/>
          <w:color w:val="000000" w:themeColor="text1"/>
          <w:szCs w:val="24"/>
        </w:rPr>
        <w:t>05 (cinco) dias</w:t>
      </w:r>
      <w:r w:rsidR="0060236F" w:rsidRPr="00016837">
        <w:rPr>
          <w:color w:val="000000" w:themeColor="text1"/>
          <w:szCs w:val="24"/>
        </w:rPr>
        <w:t>, contados a partir da</w:t>
      </w:r>
      <w:r w:rsidR="00623361">
        <w:rPr>
          <w:color w:val="000000" w:themeColor="text1"/>
          <w:szCs w:val="24"/>
        </w:rPr>
        <w:t xml:space="preserve"> aprovação do orçamento pela secretaria solicitante</w:t>
      </w:r>
      <w:r w:rsidR="0060236F" w:rsidRPr="00016837">
        <w:rPr>
          <w:color w:val="000000" w:themeColor="text1"/>
          <w:szCs w:val="24"/>
        </w:rPr>
        <w:t xml:space="preserve"> </w:t>
      </w:r>
      <w:r w:rsidR="00623361">
        <w:rPr>
          <w:color w:val="000000" w:themeColor="text1"/>
          <w:szCs w:val="24"/>
        </w:rPr>
        <w:t xml:space="preserve">e da </w:t>
      </w:r>
      <w:r w:rsidR="008C3AA0">
        <w:rPr>
          <w:color w:val="000000" w:themeColor="text1"/>
          <w:szCs w:val="24"/>
        </w:rPr>
        <w:t>retirada</w:t>
      </w:r>
      <w:r w:rsidR="0060236F" w:rsidRPr="00016837">
        <w:rPr>
          <w:color w:val="000000" w:themeColor="text1"/>
          <w:szCs w:val="24"/>
        </w:rPr>
        <w:t xml:space="preserve"> da </w:t>
      </w:r>
      <w:r w:rsidR="0060236F" w:rsidRPr="00016837">
        <w:rPr>
          <w:b/>
          <w:color w:val="000000" w:themeColor="text1"/>
          <w:szCs w:val="24"/>
        </w:rPr>
        <w:t>nota de empenho</w:t>
      </w:r>
      <w:r w:rsidR="0060236F" w:rsidRPr="00016837">
        <w:rPr>
          <w:color w:val="000000" w:themeColor="text1"/>
          <w:szCs w:val="24"/>
        </w:rPr>
        <w:t>, prorrogável na forma da lei, mediante justificativa por escrito e previamente autorizada pela autoridade competente, nas hipóteses previstas na</w:t>
      </w:r>
      <w:r w:rsidR="0060236F" w:rsidRPr="00016837">
        <w:rPr>
          <w:b/>
          <w:color w:val="000000" w:themeColor="text1"/>
          <w:szCs w:val="24"/>
        </w:rPr>
        <w:t xml:space="preserve"> Lei Federal nº8.666/93 e alterações posteriores.</w:t>
      </w:r>
      <w:r w:rsidR="0060236F" w:rsidRPr="00016837">
        <w:rPr>
          <w:color w:val="000000" w:themeColor="text1"/>
          <w:szCs w:val="24"/>
        </w:rPr>
        <w:t xml:space="preserve">  </w:t>
      </w:r>
    </w:p>
    <w:p w14:paraId="43F703C0" w14:textId="64B56E7B" w:rsidR="00E86321" w:rsidRPr="00BC556B" w:rsidRDefault="003B7D83" w:rsidP="00E86321">
      <w:pPr>
        <w:pStyle w:val="Corpodetexto2"/>
        <w:rPr>
          <w:bCs/>
          <w:color w:val="000000" w:themeColor="text1"/>
          <w:sz w:val="24"/>
          <w:szCs w:val="24"/>
        </w:rPr>
      </w:pPr>
      <w:r>
        <w:rPr>
          <w:b/>
          <w:color w:val="000000" w:themeColor="text1"/>
          <w:sz w:val="24"/>
          <w:szCs w:val="24"/>
        </w:rPr>
        <w:t>7</w:t>
      </w:r>
      <w:r w:rsidR="0060236F" w:rsidRPr="00016837">
        <w:rPr>
          <w:b/>
          <w:color w:val="000000" w:themeColor="text1"/>
          <w:sz w:val="24"/>
          <w:szCs w:val="24"/>
        </w:rPr>
        <w:t>.4</w:t>
      </w:r>
      <w:r>
        <w:rPr>
          <w:b/>
          <w:color w:val="000000" w:themeColor="text1"/>
          <w:sz w:val="24"/>
          <w:szCs w:val="24"/>
        </w:rPr>
        <w:t>.</w:t>
      </w:r>
      <w:r w:rsidR="003275E0" w:rsidRPr="003275E0">
        <w:t xml:space="preserve"> </w:t>
      </w:r>
      <w:r w:rsidR="003275E0" w:rsidRPr="00BC556B">
        <w:rPr>
          <w:bCs/>
          <w:color w:val="000000" w:themeColor="text1"/>
          <w:sz w:val="24"/>
          <w:szCs w:val="24"/>
        </w:rPr>
        <w:t xml:space="preserve">Possuir oficina, num raio de </w:t>
      </w:r>
      <w:r w:rsidR="003275E0" w:rsidRPr="00F37B64">
        <w:rPr>
          <w:bCs/>
          <w:color w:val="000000" w:themeColor="text1"/>
          <w:sz w:val="24"/>
          <w:szCs w:val="24"/>
        </w:rPr>
        <w:t>até</w:t>
      </w:r>
      <w:r w:rsidR="003275E0" w:rsidRPr="00F37B64">
        <w:rPr>
          <w:b/>
          <w:color w:val="000000" w:themeColor="text1"/>
          <w:sz w:val="24"/>
          <w:szCs w:val="24"/>
        </w:rPr>
        <w:t xml:space="preserve"> 05</w:t>
      </w:r>
      <w:r w:rsidR="00F37B64" w:rsidRPr="00F37B64">
        <w:rPr>
          <w:b/>
          <w:color w:val="000000" w:themeColor="text1"/>
          <w:sz w:val="24"/>
          <w:szCs w:val="24"/>
        </w:rPr>
        <w:t xml:space="preserve"> </w:t>
      </w:r>
      <w:r w:rsidR="003275E0" w:rsidRPr="00F37B64">
        <w:rPr>
          <w:b/>
          <w:color w:val="000000" w:themeColor="text1"/>
          <w:sz w:val="24"/>
          <w:szCs w:val="24"/>
        </w:rPr>
        <w:t>km da sede municipal</w:t>
      </w:r>
      <w:r w:rsidR="003275E0" w:rsidRPr="00BC556B">
        <w:rPr>
          <w:bCs/>
          <w:color w:val="000000" w:themeColor="text1"/>
          <w:sz w:val="24"/>
          <w:szCs w:val="24"/>
        </w:rPr>
        <w:t>, com capacidade de atendimento as demandas municipais, inclusive de realização de manutenção de mais de 1 máquina, quando necessário</w:t>
      </w:r>
      <w:r w:rsidR="00F17EB6" w:rsidRPr="00BC556B">
        <w:rPr>
          <w:bCs/>
          <w:color w:val="000000" w:themeColor="text1"/>
          <w:sz w:val="24"/>
          <w:szCs w:val="24"/>
        </w:rPr>
        <w:t>.</w:t>
      </w:r>
      <w:r w:rsidR="00E86321" w:rsidRPr="00BC556B">
        <w:rPr>
          <w:bCs/>
          <w:color w:val="000000" w:themeColor="text1"/>
          <w:sz w:val="24"/>
          <w:szCs w:val="24"/>
        </w:rPr>
        <w:t xml:space="preserve"> </w:t>
      </w:r>
    </w:p>
    <w:p w14:paraId="54C053DD" w14:textId="4AA5222C" w:rsidR="00F17EB6" w:rsidRPr="00BC556B" w:rsidRDefault="00F17EB6" w:rsidP="00E86321">
      <w:pPr>
        <w:pStyle w:val="Corpodetexto2"/>
        <w:rPr>
          <w:bCs/>
          <w:color w:val="000000" w:themeColor="text1"/>
          <w:sz w:val="24"/>
          <w:szCs w:val="24"/>
        </w:rPr>
      </w:pPr>
      <w:r>
        <w:rPr>
          <w:b/>
          <w:color w:val="000000" w:themeColor="text1"/>
          <w:sz w:val="24"/>
          <w:szCs w:val="24"/>
        </w:rPr>
        <w:t xml:space="preserve">7.5. </w:t>
      </w:r>
      <w:r w:rsidRPr="00BC556B">
        <w:rPr>
          <w:bCs/>
          <w:color w:val="000000" w:themeColor="text1"/>
          <w:sz w:val="24"/>
          <w:szCs w:val="24"/>
        </w:rPr>
        <w:t>A medida acima exposta</w:t>
      </w:r>
      <w:r w:rsidR="003275E0" w:rsidRPr="00BC556B">
        <w:rPr>
          <w:bCs/>
          <w:color w:val="000000" w:themeColor="text1"/>
          <w:sz w:val="24"/>
          <w:szCs w:val="24"/>
        </w:rPr>
        <w:t xml:space="preserve"> se faz necessária, visto que não é vantajoso para a administração deslocar seu maquinário para oficinas fora do perímetro da sede municipal, dado o alto consumo de combustível para que esse deslocamento ocorra, o que elevaria o custo do serviço aos cofres públicos e caracterização de uma contratação não eficiente, não econômica e não vantajosa para a municipalidade.</w:t>
      </w:r>
    </w:p>
    <w:p w14:paraId="7657AC52" w14:textId="281DC970" w:rsidR="00E86321" w:rsidRPr="00BC556B" w:rsidRDefault="005D1C79" w:rsidP="00E86321">
      <w:pPr>
        <w:pStyle w:val="Corpodetexto2"/>
        <w:rPr>
          <w:bCs/>
          <w:color w:val="000000" w:themeColor="text1"/>
          <w:sz w:val="24"/>
          <w:szCs w:val="24"/>
        </w:rPr>
      </w:pPr>
      <w:r>
        <w:rPr>
          <w:b/>
          <w:color w:val="000000" w:themeColor="text1"/>
          <w:sz w:val="24"/>
          <w:szCs w:val="24"/>
        </w:rPr>
        <w:lastRenderedPageBreak/>
        <w:t xml:space="preserve">7.6. </w:t>
      </w:r>
      <w:r w:rsidR="00E86321" w:rsidRPr="00BC556B">
        <w:rPr>
          <w:bCs/>
          <w:color w:val="000000" w:themeColor="text1"/>
          <w:sz w:val="24"/>
          <w:szCs w:val="24"/>
        </w:rPr>
        <w:t>O</w:t>
      </w:r>
      <w:r w:rsidR="00A8337B" w:rsidRPr="00BC556B">
        <w:rPr>
          <w:bCs/>
          <w:color w:val="000000" w:themeColor="text1"/>
          <w:sz w:val="24"/>
          <w:szCs w:val="24"/>
        </w:rPr>
        <w:t xml:space="preserve"> serviço deverá, preferencialmente, ser executado </w:t>
      </w:r>
      <w:r w:rsidR="00E86321" w:rsidRPr="00BC556B">
        <w:rPr>
          <w:bCs/>
          <w:color w:val="000000" w:themeColor="text1"/>
          <w:sz w:val="24"/>
          <w:szCs w:val="24"/>
        </w:rPr>
        <w:t>de segunda a sexta-feira, entre 7h às 1</w:t>
      </w:r>
      <w:r w:rsidR="00BC556B" w:rsidRPr="00BC556B">
        <w:rPr>
          <w:bCs/>
          <w:color w:val="000000" w:themeColor="text1"/>
          <w:sz w:val="24"/>
          <w:szCs w:val="24"/>
        </w:rPr>
        <w:t>7</w:t>
      </w:r>
      <w:r w:rsidR="00E86321" w:rsidRPr="00BC556B">
        <w:rPr>
          <w:bCs/>
          <w:color w:val="000000" w:themeColor="text1"/>
          <w:sz w:val="24"/>
          <w:szCs w:val="24"/>
        </w:rPr>
        <w:t xml:space="preserve">h, salvo feriados e pontos facultativos. </w:t>
      </w:r>
      <w:r w:rsidR="00BC556B" w:rsidRPr="00BC556B">
        <w:rPr>
          <w:bCs/>
          <w:color w:val="000000" w:themeColor="text1"/>
          <w:sz w:val="24"/>
          <w:szCs w:val="24"/>
        </w:rPr>
        <w:t>Dada a urgência no reparo do maquinário, o serviço, excepcionalmente, poderá ser realizado nos finais de semana.</w:t>
      </w:r>
    </w:p>
    <w:p w14:paraId="5DA39A1C" w14:textId="19F64EE5" w:rsidR="002B4404" w:rsidRPr="00BC556B" w:rsidRDefault="002B4404" w:rsidP="00E86321">
      <w:pPr>
        <w:pStyle w:val="Corpodetexto2"/>
        <w:rPr>
          <w:bCs/>
          <w:color w:val="000000" w:themeColor="text1"/>
          <w:sz w:val="24"/>
          <w:szCs w:val="24"/>
        </w:rPr>
      </w:pPr>
      <w:r>
        <w:rPr>
          <w:b/>
          <w:color w:val="000000" w:themeColor="text1"/>
          <w:sz w:val="24"/>
          <w:szCs w:val="24"/>
        </w:rPr>
        <w:t>7.7</w:t>
      </w:r>
      <w:r w:rsidR="00BC556B">
        <w:rPr>
          <w:b/>
          <w:color w:val="000000" w:themeColor="text1"/>
          <w:sz w:val="24"/>
          <w:szCs w:val="24"/>
        </w:rPr>
        <w:t xml:space="preserve">. </w:t>
      </w:r>
      <w:r w:rsidR="00BC556B" w:rsidRPr="00BC556B">
        <w:rPr>
          <w:bCs/>
          <w:color w:val="000000" w:themeColor="text1"/>
          <w:sz w:val="24"/>
          <w:szCs w:val="24"/>
        </w:rPr>
        <w:t>Em casos onde a máquina venha a interromper seu funcionamento, durante a realização de um serviço e a mesma fique assim, impossibilitada de se locomover até a oficina, o serviço poderá ser prestado no local onde a mesma se encontrar.</w:t>
      </w:r>
    </w:p>
    <w:p w14:paraId="193D68FB" w14:textId="73BCB462" w:rsidR="00BC556B" w:rsidRPr="00BC556B" w:rsidRDefault="00BC556B" w:rsidP="00E86321">
      <w:pPr>
        <w:pStyle w:val="Corpodetexto2"/>
        <w:rPr>
          <w:bCs/>
          <w:color w:val="000000" w:themeColor="text1"/>
          <w:sz w:val="24"/>
          <w:szCs w:val="24"/>
        </w:rPr>
      </w:pPr>
      <w:r>
        <w:rPr>
          <w:b/>
          <w:color w:val="000000" w:themeColor="text1"/>
          <w:sz w:val="24"/>
          <w:szCs w:val="24"/>
        </w:rPr>
        <w:t xml:space="preserve">7.8. </w:t>
      </w:r>
      <w:r w:rsidRPr="00BC556B">
        <w:rPr>
          <w:bCs/>
          <w:color w:val="000000" w:themeColor="text1"/>
          <w:sz w:val="24"/>
          <w:szCs w:val="24"/>
        </w:rPr>
        <w:t>Possuir em seu quadro funcional, profissionais qualificados e com experiência na manutenção preventiva e corretiva de máquinas de médio e grande porte.</w:t>
      </w:r>
    </w:p>
    <w:p w14:paraId="59C9750B" w14:textId="5189BD1B" w:rsidR="00AC1F7F" w:rsidRPr="00BC556B" w:rsidRDefault="00BC556B" w:rsidP="00E86321">
      <w:pPr>
        <w:pStyle w:val="Corpodetexto2"/>
        <w:rPr>
          <w:bCs/>
          <w:color w:val="000000" w:themeColor="text1"/>
          <w:sz w:val="24"/>
          <w:szCs w:val="24"/>
        </w:rPr>
      </w:pPr>
      <w:r w:rsidRPr="00BC556B">
        <w:rPr>
          <w:b/>
          <w:color w:val="000000" w:themeColor="text1"/>
          <w:sz w:val="24"/>
          <w:szCs w:val="24"/>
        </w:rPr>
        <w:t>7.9.</w:t>
      </w:r>
      <w:r w:rsidR="00E86321" w:rsidRPr="00E86321">
        <w:rPr>
          <w:b/>
          <w:color w:val="000000" w:themeColor="text1"/>
          <w:sz w:val="24"/>
          <w:szCs w:val="24"/>
        </w:rPr>
        <w:t xml:space="preserve"> </w:t>
      </w:r>
      <w:r w:rsidR="00E86321" w:rsidRPr="00BC556B">
        <w:rPr>
          <w:bCs/>
          <w:color w:val="000000" w:themeColor="text1"/>
          <w:sz w:val="24"/>
          <w:szCs w:val="24"/>
        </w:rPr>
        <w:t xml:space="preserve">Todas as despesas de transporte, </w:t>
      </w:r>
      <w:r w:rsidR="009B0090" w:rsidRPr="00BC556B">
        <w:rPr>
          <w:bCs/>
          <w:color w:val="000000" w:themeColor="text1"/>
          <w:sz w:val="24"/>
          <w:szCs w:val="24"/>
        </w:rPr>
        <w:t xml:space="preserve">deslocamento, </w:t>
      </w:r>
      <w:r w:rsidR="00E86321" w:rsidRPr="00BC556B">
        <w:rPr>
          <w:bCs/>
          <w:color w:val="000000" w:themeColor="text1"/>
          <w:sz w:val="24"/>
          <w:szCs w:val="24"/>
        </w:rPr>
        <w:t>tributos, frete, carregamento, descarregamento, encargos trabalhistas e previdenciários e outros custos decorrentes direta e indiretamente d</w:t>
      </w:r>
      <w:r w:rsidR="002B4404" w:rsidRPr="00BC556B">
        <w:rPr>
          <w:bCs/>
          <w:color w:val="000000" w:themeColor="text1"/>
          <w:sz w:val="24"/>
          <w:szCs w:val="24"/>
        </w:rPr>
        <w:t>a realização do objeto</w:t>
      </w:r>
      <w:r w:rsidR="00E86321" w:rsidRPr="00BC556B">
        <w:rPr>
          <w:bCs/>
          <w:color w:val="000000" w:themeColor="text1"/>
          <w:sz w:val="24"/>
          <w:szCs w:val="24"/>
        </w:rPr>
        <w:t xml:space="preserve"> desta licitação, correrão por conta exclusiva da contratada.</w:t>
      </w:r>
    </w:p>
    <w:p w14:paraId="247DCEBA" w14:textId="09708E10" w:rsidR="003B7D83" w:rsidRDefault="003B7D83" w:rsidP="003B7D83">
      <w:pPr>
        <w:pStyle w:val="Corpodetexto2"/>
        <w:rPr>
          <w:b/>
          <w:color w:val="000000" w:themeColor="text1"/>
          <w:sz w:val="24"/>
          <w:szCs w:val="24"/>
        </w:rPr>
      </w:pPr>
    </w:p>
    <w:p w14:paraId="3E06C325" w14:textId="77777777" w:rsidR="003B7D83" w:rsidRPr="00016837" w:rsidRDefault="003B7D83" w:rsidP="003B7D83">
      <w:pPr>
        <w:pStyle w:val="Corpodetexto2"/>
        <w:rPr>
          <w:b/>
          <w:color w:val="000000" w:themeColor="text1"/>
          <w:sz w:val="24"/>
          <w:szCs w:val="24"/>
        </w:rPr>
      </w:pPr>
    </w:p>
    <w:p w14:paraId="209C172A" w14:textId="65CFF9BC" w:rsidR="00AC1F7F" w:rsidRPr="00016837" w:rsidRDefault="00DB780F" w:rsidP="00AC1F7F">
      <w:pPr>
        <w:jc w:val="both"/>
        <w:rPr>
          <w:b/>
          <w:color w:val="000000" w:themeColor="text1"/>
          <w:sz w:val="24"/>
          <w:szCs w:val="24"/>
        </w:rPr>
      </w:pPr>
      <w:r>
        <w:rPr>
          <w:b/>
          <w:color w:val="000000" w:themeColor="text1"/>
          <w:sz w:val="24"/>
          <w:szCs w:val="24"/>
        </w:rPr>
        <w:t>8</w:t>
      </w:r>
      <w:r w:rsidR="00AC1F7F" w:rsidRPr="00016837">
        <w:rPr>
          <w:b/>
          <w:color w:val="000000" w:themeColor="text1"/>
          <w:sz w:val="24"/>
          <w:szCs w:val="24"/>
        </w:rPr>
        <w:t xml:space="preserve"> - DO CRITÉRIO DE ACEITABILIDADE DE PREÇO</w:t>
      </w:r>
    </w:p>
    <w:p w14:paraId="1F317CE1" w14:textId="54BFDF92" w:rsidR="00AC1F7F" w:rsidRPr="00016837" w:rsidRDefault="00DB780F" w:rsidP="00AC1F7F">
      <w:pPr>
        <w:pStyle w:val="Corpodetexto"/>
        <w:rPr>
          <w:color w:val="000000" w:themeColor="text1"/>
          <w:szCs w:val="24"/>
        </w:rPr>
      </w:pPr>
      <w:r>
        <w:rPr>
          <w:b/>
          <w:color w:val="000000" w:themeColor="text1"/>
          <w:szCs w:val="24"/>
        </w:rPr>
        <w:t>8</w:t>
      </w:r>
      <w:r w:rsidR="00D34B20" w:rsidRPr="00016837">
        <w:rPr>
          <w:b/>
          <w:color w:val="000000" w:themeColor="text1"/>
          <w:szCs w:val="24"/>
        </w:rPr>
        <w:t>.1</w:t>
      </w:r>
      <w:r w:rsidR="00D34B20" w:rsidRPr="00016837">
        <w:rPr>
          <w:color w:val="000000" w:themeColor="text1"/>
          <w:szCs w:val="24"/>
        </w:rPr>
        <w:t xml:space="preserve">. </w:t>
      </w:r>
      <w:r w:rsidR="00AC1F7F" w:rsidRPr="00016837">
        <w:rPr>
          <w:color w:val="000000" w:themeColor="text1"/>
          <w:szCs w:val="24"/>
        </w:rPr>
        <w:t>Adotar-se-á como</w:t>
      </w:r>
      <w:r w:rsidR="00AC1F7F" w:rsidRPr="00016837">
        <w:rPr>
          <w:b/>
          <w:color w:val="000000" w:themeColor="text1"/>
          <w:szCs w:val="24"/>
        </w:rPr>
        <w:t xml:space="preserve"> </w:t>
      </w:r>
      <w:r w:rsidR="00AC1F7F" w:rsidRPr="00016837">
        <w:rPr>
          <w:color w:val="000000" w:themeColor="text1"/>
          <w:szCs w:val="24"/>
        </w:rPr>
        <w:t>critério de aceitabilidade de preço os dos</w:t>
      </w:r>
      <w:r w:rsidR="00AC1F7F" w:rsidRPr="00016837">
        <w:rPr>
          <w:b/>
          <w:color w:val="000000" w:themeColor="text1"/>
          <w:szCs w:val="24"/>
        </w:rPr>
        <w:t xml:space="preserve"> valores constante d</w:t>
      </w:r>
      <w:r w:rsidR="00E66553" w:rsidRPr="00016837">
        <w:rPr>
          <w:b/>
          <w:color w:val="000000" w:themeColor="text1"/>
          <w:szCs w:val="24"/>
        </w:rPr>
        <w:t>o Apêndice I deste T</w:t>
      </w:r>
      <w:r w:rsidR="00AE012B" w:rsidRPr="00016837">
        <w:rPr>
          <w:b/>
          <w:color w:val="000000" w:themeColor="text1"/>
          <w:szCs w:val="24"/>
        </w:rPr>
        <w:t>ermo de Referência</w:t>
      </w:r>
      <w:r w:rsidR="00AC1F7F" w:rsidRPr="00016837">
        <w:rPr>
          <w:b/>
          <w:color w:val="000000" w:themeColor="text1"/>
          <w:szCs w:val="24"/>
        </w:rPr>
        <w:t xml:space="preserve">, </w:t>
      </w:r>
      <w:r w:rsidR="00AC1F7F" w:rsidRPr="00016837">
        <w:rPr>
          <w:color w:val="000000" w:themeColor="text1"/>
          <w:szCs w:val="24"/>
        </w:rPr>
        <w:t>desclassificando-se as propostas com preços que não atender as exigências deste ato convocatório</w:t>
      </w:r>
      <w:r w:rsidR="00AC1F7F" w:rsidRPr="00016837">
        <w:rPr>
          <w:b/>
          <w:color w:val="000000" w:themeColor="text1"/>
          <w:szCs w:val="24"/>
        </w:rPr>
        <w:t xml:space="preserve"> </w:t>
      </w:r>
      <w:r w:rsidR="00AC1F7F" w:rsidRPr="00016837">
        <w:rPr>
          <w:color w:val="000000" w:themeColor="text1"/>
          <w:szCs w:val="24"/>
        </w:rPr>
        <w:t>ou sejam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14:paraId="48907651" w14:textId="34ED0D2A" w:rsidR="0069311E" w:rsidRPr="00016837" w:rsidRDefault="00DB780F" w:rsidP="0069311E">
      <w:pPr>
        <w:pStyle w:val="Corpodetexto"/>
        <w:rPr>
          <w:color w:val="000000" w:themeColor="text1"/>
          <w:szCs w:val="24"/>
        </w:rPr>
      </w:pPr>
      <w:r>
        <w:rPr>
          <w:b/>
          <w:color w:val="000000" w:themeColor="text1"/>
          <w:szCs w:val="24"/>
        </w:rPr>
        <w:t>8</w:t>
      </w:r>
      <w:r w:rsidR="0069311E" w:rsidRPr="00016837">
        <w:rPr>
          <w:b/>
          <w:color w:val="000000" w:themeColor="text1"/>
          <w:szCs w:val="24"/>
        </w:rPr>
        <w:t>.</w:t>
      </w:r>
      <w:r w:rsidR="00F00D7B" w:rsidRPr="00016837">
        <w:rPr>
          <w:b/>
          <w:color w:val="000000" w:themeColor="text1"/>
          <w:szCs w:val="24"/>
        </w:rPr>
        <w:t>2</w:t>
      </w:r>
      <w:r w:rsidR="0069311E" w:rsidRPr="00016837">
        <w:rPr>
          <w:b/>
          <w:color w:val="000000" w:themeColor="text1"/>
          <w:szCs w:val="24"/>
        </w:rPr>
        <w:t xml:space="preserve">. </w:t>
      </w:r>
      <w:r w:rsidR="0069311E" w:rsidRPr="00016837">
        <w:rPr>
          <w:color w:val="000000" w:themeColor="text1"/>
          <w:szCs w:val="24"/>
        </w:rPr>
        <w:t>Adotar-se-á como</w:t>
      </w:r>
      <w:r w:rsidR="0069311E" w:rsidRPr="00016837">
        <w:rPr>
          <w:b/>
          <w:color w:val="000000" w:themeColor="text1"/>
          <w:szCs w:val="24"/>
        </w:rPr>
        <w:t xml:space="preserve"> </w:t>
      </w:r>
      <w:r w:rsidR="0069311E" w:rsidRPr="00016837">
        <w:rPr>
          <w:color w:val="000000" w:themeColor="text1"/>
          <w:szCs w:val="24"/>
        </w:rPr>
        <w:t xml:space="preserve">critério de aceitabilidade de preço, desclassificando-se as propostas com preços que excedam esse limite estabelecido ou sejam inexequíveis, assim considerado, aquele que não venha a ter demonstrado sua viabilidade através de documentação que comprove que os custos dos insumos são coerentes com os de mercado e que os coeficientes de produtividade são compatíveis com a execução do objeto da licitação, conforme dispõe o </w:t>
      </w:r>
      <w:r w:rsidR="0069311E" w:rsidRPr="00016837">
        <w:rPr>
          <w:b/>
          <w:bCs/>
          <w:color w:val="000000" w:themeColor="text1"/>
          <w:szCs w:val="24"/>
        </w:rPr>
        <w:t>artigo 48, II da Lei Federal nº8.666/93.</w:t>
      </w:r>
    </w:p>
    <w:p w14:paraId="6917CC34" w14:textId="77777777" w:rsidR="0069311E" w:rsidRPr="00016837" w:rsidRDefault="0069311E" w:rsidP="0069311E">
      <w:pPr>
        <w:jc w:val="both"/>
        <w:rPr>
          <w:color w:val="000000" w:themeColor="text1"/>
          <w:sz w:val="24"/>
          <w:szCs w:val="24"/>
        </w:rPr>
      </w:pPr>
    </w:p>
    <w:p w14:paraId="5912AB2C" w14:textId="74D22442" w:rsidR="00AC1F7F" w:rsidRPr="00016837" w:rsidRDefault="00EC119B" w:rsidP="00EC119B">
      <w:pPr>
        <w:pStyle w:val="Corpodetexto"/>
        <w:rPr>
          <w:b/>
          <w:color w:val="000000" w:themeColor="text1"/>
          <w:szCs w:val="24"/>
        </w:rPr>
      </w:pPr>
      <w:r>
        <w:rPr>
          <w:b/>
          <w:color w:val="000000" w:themeColor="text1"/>
          <w:szCs w:val="24"/>
        </w:rPr>
        <w:t>9</w:t>
      </w:r>
      <w:r w:rsidR="00AC1F7F" w:rsidRPr="00016837">
        <w:rPr>
          <w:b/>
          <w:color w:val="000000" w:themeColor="text1"/>
          <w:szCs w:val="24"/>
        </w:rPr>
        <w:t xml:space="preserve"> - DO CRITÉRIO DE JULGAMENTO</w:t>
      </w:r>
    </w:p>
    <w:p w14:paraId="3C3D940C" w14:textId="17509F6E" w:rsidR="00490ACA" w:rsidRPr="00016837" w:rsidRDefault="00EC119B" w:rsidP="00E66553">
      <w:pPr>
        <w:jc w:val="both"/>
        <w:rPr>
          <w:color w:val="000000" w:themeColor="text1"/>
          <w:sz w:val="24"/>
          <w:szCs w:val="24"/>
        </w:rPr>
      </w:pPr>
      <w:r>
        <w:rPr>
          <w:b/>
          <w:color w:val="000000" w:themeColor="text1"/>
          <w:sz w:val="24"/>
          <w:szCs w:val="24"/>
        </w:rPr>
        <w:t>9</w:t>
      </w:r>
      <w:r w:rsidR="00D34B20" w:rsidRPr="00016837">
        <w:rPr>
          <w:b/>
          <w:color w:val="000000" w:themeColor="text1"/>
          <w:sz w:val="24"/>
          <w:szCs w:val="24"/>
        </w:rPr>
        <w:t>.1</w:t>
      </w:r>
      <w:r w:rsidR="00D34B20" w:rsidRPr="00016837">
        <w:rPr>
          <w:color w:val="000000" w:themeColor="text1"/>
          <w:sz w:val="24"/>
          <w:szCs w:val="24"/>
        </w:rPr>
        <w:t xml:space="preserve">. </w:t>
      </w:r>
      <w:r w:rsidR="00AC1F7F" w:rsidRPr="00016837">
        <w:rPr>
          <w:color w:val="000000" w:themeColor="text1"/>
          <w:sz w:val="24"/>
          <w:szCs w:val="24"/>
        </w:rPr>
        <w:t>O critério de julgamento</w:t>
      </w:r>
      <w:r w:rsidR="00AC1F7F" w:rsidRPr="00016837">
        <w:rPr>
          <w:b/>
          <w:color w:val="000000" w:themeColor="text1"/>
          <w:sz w:val="24"/>
          <w:szCs w:val="24"/>
        </w:rPr>
        <w:t xml:space="preserve"> </w:t>
      </w:r>
      <w:r w:rsidR="00AC1F7F" w:rsidRPr="00016837">
        <w:rPr>
          <w:color w:val="000000" w:themeColor="text1"/>
          <w:sz w:val="24"/>
          <w:szCs w:val="24"/>
        </w:rPr>
        <w:t>é o de</w:t>
      </w:r>
      <w:r w:rsidR="00AC1F7F" w:rsidRPr="00016837">
        <w:rPr>
          <w:b/>
          <w:color w:val="000000" w:themeColor="text1"/>
          <w:sz w:val="24"/>
          <w:szCs w:val="24"/>
        </w:rPr>
        <w:t xml:space="preserve"> maior percentual de desconto ofertado sobre os valores </w:t>
      </w:r>
      <w:r w:rsidR="00AA6A39">
        <w:rPr>
          <w:b/>
          <w:color w:val="000000" w:themeColor="text1"/>
          <w:sz w:val="24"/>
          <w:szCs w:val="24"/>
        </w:rPr>
        <w:t>constante no APÊNDICE I</w:t>
      </w:r>
      <w:r w:rsidR="00AC1F7F" w:rsidRPr="00016837">
        <w:rPr>
          <w:b/>
          <w:bCs/>
          <w:color w:val="000000" w:themeColor="text1"/>
          <w:sz w:val="24"/>
          <w:szCs w:val="24"/>
        </w:rPr>
        <w:t>, sendo a adjudicação realizada por item</w:t>
      </w:r>
      <w:r w:rsidR="00C0179A" w:rsidRPr="00016837">
        <w:rPr>
          <w:b/>
          <w:color w:val="000000" w:themeColor="text1"/>
          <w:sz w:val="24"/>
          <w:szCs w:val="24"/>
        </w:rPr>
        <w:t>,</w:t>
      </w:r>
      <w:r w:rsidR="00C0179A" w:rsidRPr="00016837">
        <w:rPr>
          <w:color w:val="000000" w:themeColor="text1"/>
          <w:sz w:val="24"/>
          <w:szCs w:val="24"/>
        </w:rPr>
        <w:t xml:space="preserve"> </w:t>
      </w:r>
      <w:r w:rsidR="0039625B" w:rsidRPr="00016837">
        <w:rPr>
          <w:color w:val="000000" w:themeColor="text1"/>
          <w:sz w:val="24"/>
          <w:szCs w:val="24"/>
        </w:rPr>
        <w:t xml:space="preserve">com estrita observância de todas as exigências, prazos, especificações e condições gerais e especiais contidas neste Termo de Referência, </w:t>
      </w:r>
      <w:r w:rsidR="00AC1F7F" w:rsidRPr="00016837">
        <w:rPr>
          <w:color w:val="000000" w:themeColor="text1"/>
          <w:sz w:val="24"/>
          <w:szCs w:val="24"/>
        </w:rPr>
        <w:t>não se admitindo proposta com preços irrisórios ou de valor zero, incompatíveis com os preços de insumos e salários de mercado acrescidos dos respectivos encargos</w:t>
      </w:r>
      <w:r w:rsidR="00F37B64">
        <w:rPr>
          <w:color w:val="000000" w:themeColor="text1"/>
          <w:sz w:val="24"/>
          <w:szCs w:val="24"/>
        </w:rPr>
        <w:t>.</w:t>
      </w:r>
    </w:p>
    <w:p w14:paraId="01B42AB3" w14:textId="77777777" w:rsidR="00EB77D6" w:rsidRPr="00016837" w:rsidRDefault="00EB77D6" w:rsidP="00AC1F7F">
      <w:pPr>
        <w:pStyle w:val="Corpodetexto"/>
        <w:rPr>
          <w:color w:val="000000" w:themeColor="text1"/>
          <w:szCs w:val="24"/>
        </w:rPr>
      </w:pPr>
    </w:p>
    <w:p w14:paraId="6EA57B68" w14:textId="2759210F" w:rsidR="00904956" w:rsidRPr="00016837" w:rsidRDefault="00E66553" w:rsidP="009566A9">
      <w:pPr>
        <w:autoSpaceDE w:val="0"/>
        <w:autoSpaceDN w:val="0"/>
        <w:adjustRightInd w:val="0"/>
        <w:rPr>
          <w:b/>
          <w:color w:val="000000" w:themeColor="text1"/>
          <w:sz w:val="24"/>
          <w:szCs w:val="24"/>
          <w:u w:val="single"/>
        </w:rPr>
      </w:pPr>
      <w:r w:rsidRPr="00016837">
        <w:rPr>
          <w:b/>
          <w:bCs/>
          <w:color w:val="000000" w:themeColor="text1"/>
          <w:sz w:val="24"/>
          <w:szCs w:val="24"/>
        </w:rPr>
        <w:t>1</w:t>
      </w:r>
      <w:r w:rsidR="00EC119B">
        <w:rPr>
          <w:b/>
          <w:bCs/>
          <w:color w:val="000000" w:themeColor="text1"/>
          <w:sz w:val="24"/>
          <w:szCs w:val="24"/>
        </w:rPr>
        <w:t>0</w:t>
      </w:r>
      <w:r w:rsidR="00904956" w:rsidRPr="00016837">
        <w:rPr>
          <w:b/>
          <w:bCs/>
          <w:color w:val="000000" w:themeColor="text1"/>
          <w:sz w:val="24"/>
          <w:szCs w:val="24"/>
        </w:rPr>
        <w:t xml:space="preserve">. </w:t>
      </w:r>
      <w:r w:rsidR="00904956" w:rsidRPr="00016837">
        <w:rPr>
          <w:b/>
          <w:color w:val="000000" w:themeColor="text1"/>
          <w:sz w:val="24"/>
          <w:szCs w:val="24"/>
        </w:rPr>
        <w:t xml:space="preserve"> </w:t>
      </w:r>
      <w:r w:rsidR="00904956" w:rsidRPr="009566A9">
        <w:rPr>
          <w:b/>
          <w:color w:val="000000" w:themeColor="text1"/>
          <w:sz w:val="24"/>
          <w:szCs w:val="24"/>
        </w:rPr>
        <w:t>PRAZO DE ENTREGA, DE GARANTIA E DE SUBSTITUIÇÃO DOS MATERIAIS</w:t>
      </w:r>
      <w:r w:rsidR="00904956" w:rsidRPr="00016837">
        <w:rPr>
          <w:b/>
          <w:color w:val="000000" w:themeColor="text1"/>
          <w:sz w:val="24"/>
          <w:szCs w:val="24"/>
          <w:u w:val="single"/>
        </w:rPr>
        <w:t xml:space="preserve"> </w:t>
      </w:r>
    </w:p>
    <w:p w14:paraId="5D7C3D6A" w14:textId="62BC8EF0" w:rsidR="00904956" w:rsidRPr="00016837" w:rsidRDefault="00E66553" w:rsidP="00904956">
      <w:pPr>
        <w:pStyle w:val="Corpodetexto"/>
        <w:rPr>
          <w:color w:val="000000" w:themeColor="text1"/>
          <w:szCs w:val="24"/>
        </w:rPr>
      </w:pPr>
      <w:r w:rsidRPr="00016837">
        <w:rPr>
          <w:b/>
          <w:color w:val="000000" w:themeColor="text1"/>
          <w:szCs w:val="24"/>
        </w:rPr>
        <w:t>11</w:t>
      </w:r>
      <w:r w:rsidR="00904956" w:rsidRPr="00016837">
        <w:rPr>
          <w:b/>
          <w:color w:val="000000" w:themeColor="text1"/>
          <w:szCs w:val="24"/>
        </w:rPr>
        <w:t>.</w:t>
      </w:r>
      <w:r w:rsidR="00934DC2">
        <w:rPr>
          <w:b/>
          <w:color w:val="000000" w:themeColor="text1"/>
          <w:szCs w:val="24"/>
        </w:rPr>
        <w:t>1</w:t>
      </w:r>
      <w:r w:rsidR="00904956" w:rsidRPr="00016837">
        <w:rPr>
          <w:b/>
          <w:color w:val="000000" w:themeColor="text1"/>
          <w:szCs w:val="24"/>
        </w:rPr>
        <w:t xml:space="preserve">.1. </w:t>
      </w:r>
      <w:r w:rsidR="00E2267E" w:rsidRPr="00E2267E">
        <w:rPr>
          <w:bCs/>
          <w:color w:val="000000" w:themeColor="text1"/>
          <w:szCs w:val="24"/>
        </w:rPr>
        <w:t xml:space="preserve">O serviço deve ser realizado em até </w:t>
      </w:r>
      <w:r w:rsidR="00E2267E" w:rsidRPr="00E2267E">
        <w:rPr>
          <w:b/>
          <w:color w:val="000000" w:themeColor="text1"/>
          <w:szCs w:val="24"/>
        </w:rPr>
        <w:t>05 (cinco) dias úteis</w:t>
      </w:r>
      <w:r w:rsidR="00E2267E" w:rsidRPr="00E2267E">
        <w:rPr>
          <w:bCs/>
          <w:color w:val="000000" w:themeColor="text1"/>
          <w:szCs w:val="24"/>
        </w:rPr>
        <w:t>, após a aprovação do orçamento pela secretaria que solicitou o serviço e retirada da nota empenho</w:t>
      </w:r>
      <w:r w:rsidR="00E2267E" w:rsidRPr="00E2267E">
        <w:rPr>
          <w:b/>
          <w:color w:val="000000" w:themeColor="text1"/>
          <w:szCs w:val="24"/>
        </w:rPr>
        <w:t>.</w:t>
      </w:r>
    </w:p>
    <w:p w14:paraId="68F3A797" w14:textId="5F2B39B1" w:rsidR="00F37B64" w:rsidRPr="00016837" w:rsidRDefault="00E66553" w:rsidP="00904956">
      <w:pPr>
        <w:pStyle w:val="Corpodetexto"/>
        <w:rPr>
          <w:color w:val="000000" w:themeColor="text1"/>
          <w:szCs w:val="24"/>
        </w:rPr>
      </w:pPr>
      <w:r w:rsidRPr="00016837">
        <w:rPr>
          <w:b/>
          <w:color w:val="000000" w:themeColor="text1"/>
          <w:szCs w:val="24"/>
        </w:rPr>
        <w:t>11</w:t>
      </w:r>
      <w:r w:rsidR="00904956" w:rsidRPr="00016837">
        <w:rPr>
          <w:b/>
          <w:color w:val="000000" w:themeColor="text1"/>
          <w:szCs w:val="24"/>
        </w:rPr>
        <w:t>.</w:t>
      </w:r>
      <w:r w:rsidR="00934DC2">
        <w:rPr>
          <w:b/>
          <w:color w:val="000000" w:themeColor="text1"/>
          <w:szCs w:val="24"/>
        </w:rPr>
        <w:t>1</w:t>
      </w:r>
      <w:r w:rsidR="00904956" w:rsidRPr="00016837">
        <w:rPr>
          <w:b/>
          <w:color w:val="000000" w:themeColor="text1"/>
          <w:szCs w:val="24"/>
        </w:rPr>
        <w:t>.2</w:t>
      </w:r>
      <w:r w:rsidR="00904956" w:rsidRPr="00016837">
        <w:rPr>
          <w:color w:val="000000" w:themeColor="text1"/>
          <w:szCs w:val="24"/>
        </w:rPr>
        <w:t xml:space="preserve">. Por prazo de entrega entende-se o prazo considerado até que </w:t>
      </w:r>
      <w:r w:rsidR="00934DC2">
        <w:rPr>
          <w:color w:val="000000" w:themeColor="text1"/>
          <w:szCs w:val="24"/>
        </w:rPr>
        <w:t xml:space="preserve">as máquinas estejam em pleno funcionamento, quando dependente da realização do serviço para seu funcionamento e tendo sido entregue no local indicado </w:t>
      </w:r>
      <w:r w:rsidR="00904956" w:rsidRPr="00016837">
        <w:rPr>
          <w:color w:val="000000" w:themeColor="text1"/>
          <w:szCs w:val="24"/>
        </w:rPr>
        <w:t>pelo CONTRATANTE.</w:t>
      </w:r>
    </w:p>
    <w:p w14:paraId="5D96BB84" w14:textId="53D18DC7" w:rsidR="00904956" w:rsidRPr="00016837" w:rsidRDefault="00E66553" w:rsidP="00904956">
      <w:pPr>
        <w:pStyle w:val="Corpodetexto"/>
        <w:rPr>
          <w:color w:val="000000" w:themeColor="text1"/>
          <w:szCs w:val="24"/>
        </w:rPr>
      </w:pPr>
      <w:r w:rsidRPr="00016837">
        <w:rPr>
          <w:b/>
          <w:color w:val="000000" w:themeColor="text1"/>
          <w:szCs w:val="24"/>
        </w:rPr>
        <w:t>11</w:t>
      </w:r>
      <w:r w:rsidR="00904956" w:rsidRPr="00016837">
        <w:rPr>
          <w:b/>
          <w:color w:val="000000" w:themeColor="text1"/>
          <w:szCs w:val="24"/>
        </w:rPr>
        <w:t>.</w:t>
      </w:r>
      <w:r w:rsidR="00934DC2">
        <w:rPr>
          <w:b/>
          <w:color w:val="000000" w:themeColor="text1"/>
          <w:szCs w:val="24"/>
        </w:rPr>
        <w:t>1</w:t>
      </w:r>
      <w:r w:rsidR="00904956" w:rsidRPr="00016837">
        <w:rPr>
          <w:b/>
          <w:color w:val="000000" w:themeColor="text1"/>
          <w:szCs w:val="24"/>
        </w:rPr>
        <w:t>.3</w:t>
      </w:r>
      <w:r w:rsidR="00904956" w:rsidRPr="00016837">
        <w:rPr>
          <w:color w:val="000000" w:themeColor="text1"/>
          <w:szCs w:val="24"/>
        </w:rPr>
        <w:t>. Qualquer alteração do prazo de entrega dependerá de prévia e expressa aprovação, por escrito, do CONTRATANTE.</w:t>
      </w:r>
    </w:p>
    <w:p w14:paraId="7AA4A3D3" w14:textId="77777777" w:rsidR="00125221" w:rsidRPr="00016837" w:rsidRDefault="00125221" w:rsidP="00904956">
      <w:pPr>
        <w:pStyle w:val="Corpodetexto"/>
        <w:rPr>
          <w:b/>
          <w:color w:val="000000" w:themeColor="text1"/>
          <w:szCs w:val="24"/>
        </w:rPr>
      </w:pPr>
    </w:p>
    <w:p w14:paraId="192DC393" w14:textId="057C0962" w:rsidR="00904956" w:rsidRPr="00016837" w:rsidRDefault="00E66553" w:rsidP="00904956">
      <w:pPr>
        <w:pStyle w:val="Corpodetexto"/>
        <w:rPr>
          <w:b/>
          <w:color w:val="000000" w:themeColor="text1"/>
          <w:szCs w:val="24"/>
        </w:rPr>
      </w:pPr>
      <w:r w:rsidRPr="00016837">
        <w:rPr>
          <w:b/>
          <w:color w:val="000000" w:themeColor="text1"/>
          <w:szCs w:val="24"/>
        </w:rPr>
        <w:t>11</w:t>
      </w:r>
      <w:r w:rsidR="00904956" w:rsidRPr="00016837">
        <w:rPr>
          <w:b/>
          <w:color w:val="000000" w:themeColor="text1"/>
          <w:szCs w:val="24"/>
        </w:rPr>
        <w:t>.</w:t>
      </w:r>
      <w:r w:rsidR="00934DC2">
        <w:rPr>
          <w:b/>
          <w:color w:val="000000" w:themeColor="text1"/>
          <w:szCs w:val="24"/>
        </w:rPr>
        <w:t>2</w:t>
      </w:r>
      <w:r w:rsidR="00904956" w:rsidRPr="00016837">
        <w:rPr>
          <w:b/>
          <w:color w:val="000000" w:themeColor="text1"/>
          <w:szCs w:val="24"/>
        </w:rPr>
        <w:t>. PRAZO DE GARANTIA</w:t>
      </w:r>
      <w:r w:rsidR="00702B18" w:rsidRPr="00016837">
        <w:rPr>
          <w:b/>
          <w:color w:val="000000" w:themeColor="text1"/>
          <w:szCs w:val="24"/>
        </w:rPr>
        <w:t xml:space="preserve"> DA SUBSTITUIÇÃO DAS PEÇAS</w:t>
      </w:r>
    </w:p>
    <w:p w14:paraId="0BB4A3DD" w14:textId="3A634133" w:rsidR="00904956" w:rsidRPr="00016837" w:rsidRDefault="00E66553" w:rsidP="00904956">
      <w:pPr>
        <w:pStyle w:val="Corpodetexto"/>
        <w:rPr>
          <w:color w:val="000000" w:themeColor="text1"/>
          <w:szCs w:val="24"/>
        </w:rPr>
      </w:pPr>
      <w:r w:rsidRPr="00016837">
        <w:rPr>
          <w:b/>
          <w:color w:val="000000" w:themeColor="text1"/>
          <w:szCs w:val="24"/>
        </w:rPr>
        <w:lastRenderedPageBreak/>
        <w:t>11</w:t>
      </w:r>
      <w:r w:rsidR="00904956" w:rsidRPr="00016837">
        <w:rPr>
          <w:b/>
          <w:color w:val="000000" w:themeColor="text1"/>
          <w:szCs w:val="24"/>
        </w:rPr>
        <w:t>.</w:t>
      </w:r>
      <w:r w:rsidR="00934DC2">
        <w:rPr>
          <w:b/>
          <w:color w:val="000000" w:themeColor="text1"/>
          <w:szCs w:val="24"/>
        </w:rPr>
        <w:t>2</w:t>
      </w:r>
      <w:r w:rsidR="00904956" w:rsidRPr="00016837">
        <w:rPr>
          <w:b/>
          <w:color w:val="000000" w:themeColor="text1"/>
          <w:szCs w:val="24"/>
        </w:rPr>
        <w:t>.1</w:t>
      </w:r>
      <w:r w:rsidR="00904956" w:rsidRPr="00016837">
        <w:rPr>
          <w:color w:val="000000" w:themeColor="text1"/>
          <w:szCs w:val="24"/>
        </w:rPr>
        <w:t>.O prazo de garantia d</w:t>
      </w:r>
      <w:r w:rsidR="00661F59" w:rsidRPr="00016837">
        <w:rPr>
          <w:color w:val="000000" w:themeColor="text1"/>
          <w:szCs w:val="24"/>
        </w:rPr>
        <w:t>a substituição das peças</w:t>
      </w:r>
      <w:r w:rsidR="00904956" w:rsidRPr="00016837">
        <w:rPr>
          <w:color w:val="000000" w:themeColor="text1"/>
          <w:szCs w:val="24"/>
        </w:rPr>
        <w:t xml:space="preserve">, objeto deste contrato, é de no mínimo </w:t>
      </w:r>
      <w:r w:rsidR="00E2267E" w:rsidRPr="00EA076A">
        <w:rPr>
          <w:b/>
          <w:bCs/>
          <w:color w:val="000000" w:themeColor="text1"/>
          <w:szCs w:val="24"/>
        </w:rPr>
        <w:t>9</w:t>
      </w:r>
      <w:r w:rsidR="00904956" w:rsidRPr="00016837">
        <w:rPr>
          <w:b/>
          <w:color w:val="000000" w:themeColor="text1"/>
          <w:szCs w:val="24"/>
        </w:rPr>
        <w:t>0 (</w:t>
      </w:r>
      <w:r w:rsidR="00E2267E">
        <w:rPr>
          <w:b/>
          <w:color w:val="000000" w:themeColor="text1"/>
          <w:szCs w:val="24"/>
        </w:rPr>
        <w:t xml:space="preserve">noventa </w:t>
      </w:r>
      <w:r w:rsidR="002C19AE" w:rsidRPr="00016837">
        <w:rPr>
          <w:b/>
          <w:color w:val="000000" w:themeColor="text1"/>
          <w:szCs w:val="24"/>
        </w:rPr>
        <w:t>seis</w:t>
      </w:r>
      <w:r w:rsidR="00904956" w:rsidRPr="00016837">
        <w:rPr>
          <w:b/>
          <w:color w:val="000000" w:themeColor="text1"/>
          <w:szCs w:val="24"/>
        </w:rPr>
        <w:t xml:space="preserve">) </w:t>
      </w:r>
      <w:r w:rsidR="00E2267E">
        <w:rPr>
          <w:b/>
          <w:color w:val="000000" w:themeColor="text1"/>
          <w:szCs w:val="24"/>
        </w:rPr>
        <w:t>dias</w:t>
      </w:r>
      <w:r w:rsidR="00904956" w:rsidRPr="00016837">
        <w:rPr>
          <w:color w:val="000000" w:themeColor="text1"/>
          <w:szCs w:val="24"/>
        </w:rPr>
        <w:t xml:space="preserve">, contados a partir do recebimento e atestação definitiva dos </w:t>
      </w:r>
      <w:r w:rsidR="00661F59" w:rsidRPr="00016837">
        <w:rPr>
          <w:color w:val="000000" w:themeColor="text1"/>
          <w:szCs w:val="24"/>
        </w:rPr>
        <w:t>serviços</w:t>
      </w:r>
      <w:r w:rsidR="00904956" w:rsidRPr="00016837">
        <w:rPr>
          <w:color w:val="000000" w:themeColor="text1"/>
          <w:szCs w:val="24"/>
        </w:rPr>
        <w:t xml:space="preserve"> pelo CONTRATANTE.</w:t>
      </w:r>
    </w:p>
    <w:p w14:paraId="2BFF1760" w14:textId="77777777" w:rsidR="00125221" w:rsidRPr="00016837" w:rsidRDefault="00125221" w:rsidP="00904956">
      <w:pPr>
        <w:pStyle w:val="Corpodetexto"/>
        <w:rPr>
          <w:b/>
          <w:color w:val="000000" w:themeColor="text1"/>
          <w:szCs w:val="24"/>
        </w:rPr>
      </w:pPr>
    </w:p>
    <w:p w14:paraId="7430794A" w14:textId="77777777" w:rsidR="00904956" w:rsidRPr="00016837" w:rsidRDefault="00A43AB9" w:rsidP="00904956">
      <w:pPr>
        <w:pStyle w:val="Corpodetexto"/>
        <w:rPr>
          <w:b/>
          <w:color w:val="000000" w:themeColor="text1"/>
          <w:szCs w:val="24"/>
        </w:rPr>
      </w:pPr>
      <w:r w:rsidRPr="00016837">
        <w:rPr>
          <w:b/>
          <w:color w:val="000000" w:themeColor="text1"/>
          <w:szCs w:val="24"/>
        </w:rPr>
        <w:t>1</w:t>
      </w:r>
      <w:r w:rsidR="00E66553" w:rsidRPr="00016837">
        <w:rPr>
          <w:b/>
          <w:color w:val="000000" w:themeColor="text1"/>
          <w:szCs w:val="24"/>
        </w:rPr>
        <w:t>2</w:t>
      </w:r>
      <w:r w:rsidR="00904956" w:rsidRPr="00016837">
        <w:rPr>
          <w:b/>
          <w:color w:val="000000" w:themeColor="text1"/>
          <w:szCs w:val="24"/>
        </w:rPr>
        <w:t>. PRAZO DE SUBSTITUIÇÃO DOS MATERIAIS</w:t>
      </w:r>
    </w:p>
    <w:p w14:paraId="02AA0DAA" w14:textId="77777777" w:rsidR="00904956" w:rsidRPr="00016837" w:rsidRDefault="00A43AB9" w:rsidP="00904956">
      <w:pPr>
        <w:pStyle w:val="Corpodetexto"/>
        <w:rPr>
          <w:color w:val="000000" w:themeColor="text1"/>
          <w:szCs w:val="24"/>
        </w:rPr>
      </w:pPr>
      <w:r w:rsidRPr="00016837">
        <w:rPr>
          <w:b/>
          <w:color w:val="000000" w:themeColor="text1"/>
          <w:szCs w:val="24"/>
        </w:rPr>
        <w:t>1</w:t>
      </w:r>
      <w:r w:rsidR="00E66553" w:rsidRPr="00016837">
        <w:rPr>
          <w:b/>
          <w:color w:val="000000" w:themeColor="text1"/>
          <w:szCs w:val="24"/>
        </w:rPr>
        <w:t>2</w:t>
      </w:r>
      <w:r w:rsidR="00904956" w:rsidRPr="00016837">
        <w:rPr>
          <w:b/>
          <w:color w:val="000000" w:themeColor="text1"/>
          <w:szCs w:val="24"/>
        </w:rPr>
        <w:t>.1.</w:t>
      </w:r>
      <w:r w:rsidR="0048146A" w:rsidRPr="00016837">
        <w:rPr>
          <w:b/>
          <w:color w:val="000000" w:themeColor="text1"/>
          <w:szCs w:val="24"/>
        </w:rPr>
        <w:t xml:space="preserve"> </w:t>
      </w:r>
      <w:r w:rsidR="00904956" w:rsidRPr="00016837">
        <w:rPr>
          <w:color w:val="000000" w:themeColor="text1"/>
          <w:szCs w:val="24"/>
        </w:rPr>
        <w:t xml:space="preserve">O prazo máximo para a CONTRATADA efetuar a substituição, sem quaisquer ônus para o CONTRATANTE, de todo e qualquer material que durante o período de garantia venha a apresentar defeito de fabricação, é de </w:t>
      </w:r>
      <w:r w:rsidR="00904956" w:rsidRPr="00016837">
        <w:rPr>
          <w:b/>
          <w:color w:val="000000" w:themeColor="text1"/>
          <w:szCs w:val="24"/>
        </w:rPr>
        <w:t>48 (quarenta e oito) horas</w:t>
      </w:r>
      <w:r w:rsidR="00904956" w:rsidRPr="00016837">
        <w:rPr>
          <w:color w:val="000000" w:themeColor="text1"/>
          <w:szCs w:val="24"/>
        </w:rPr>
        <w:t>, a partir da data da comunicação pelo CONTRATANTE.</w:t>
      </w:r>
    </w:p>
    <w:p w14:paraId="50DAD6F3" w14:textId="77777777" w:rsidR="00125221" w:rsidRPr="00016837" w:rsidRDefault="00125221" w:rsidP="00904956">
      <w:pPr>
        <w:pStyle w:val="Corpodetexto"/>
        <w:rPr>
          <w:color w:val="000000" w:themeColor="text1"/>
          <w:szCs w:val="24"/>
        </w:rPr>
      </w:pPr>
    </w:p>
    <w:p w14:paraId="646929B4" w14:textId="77777777" w:rsidR="00EF7471" w:rsidRPr="00934DC2" w:rsidRDefault="00EF7471" w:rsidP="00125221">
      <w:pPr>
        <w:autoSpaceDE w:val="0"/>
        <w:autoSpaceDN w:val="0"/>
        <w:adjustRightInd w:val="0"/>
        <w:jc w:val="both"/>
        <w:rPr>
          <w:color w:val="000000" w:themeColor="text1"/>
          <w:sz w:val="24"/>
          <w:szCs w:val="24"/>
        </w:rPr>
      </w:pPr>
    </w:p>
    <w:p w14:paraId="3171C6D8" w14:textId="602414B7" w:rsidR="00125221" w:rsidRPr="00934DC2" w:rsidRDefault="00A43AB9" w:rsidP="00125221">
      <w:pPr>
        <w:jc w:val="both"/>
        <w:rPr>
          <w:color w:val="000000" w:themeColor="text1"/>
          <w:sz w:val="24"/>
          <w:szCs w:val="24"/>
        </w:rPr>
      </w:pPr>
      <w:r w:rsidRPr="00934DC2">
        <w:rPr>
          <w:b/>
          <w:color w:val="000000" w:themeColor="text1"/>
          <w:sz w:val="24"/>
          <w:szCs w:val="24"/>
        </w:rPr>
        <w:t>1</w:t>
      </w:r>
      <w:r w:rsidR="00934DC2" w:rsidRPr="00934DC2">
        <w:rPr>
          <w:b/>
          <w:color w:val="000000" w:themeColor="text1"/>
          <w:sz w:val="24"/>
          <w:szCs w:val="24"/>
        </w:rPr>
        <w:t>3</w:t>
      </w:r>
      <w:r w:rsidR="00125221" w:rsidRPr="00934DC2">
        <w:rPr>
          <w:b/>
          <w:color w:val="000000" w:themeColor="text1"/>
          <w:sz w:val="24"/>
          <w:szCs w:val="24"/>
        </w:rPr>
        <w:t>. DOS PRAZOS E DAS CONDIÇÕES PARA ASSINATURA E EXECUÇÃO DATA</w:t>
      </w:r>
    </w:p>
    <w:p w14:paraId="74E61645" w14:textId="0C446100" w:rsidR="00C76174" w:rsidRDefault="00E66553" w:rsidP="00C76174">
      <w:pPr>
        <w:pStyle w:val="Corpodetexto"/>
        <w:rPr>
          <w:b/>
          <w:szCs w:val="24"/>
        </w:rPr>
      </w:pPr>
      <w:r w:rsidRPr="00016837">
        <w:rPr>
          <w:b/>
          <w:szCs w:val="24"/>
        </w:rPr>
        <w:t>1</w:t>
      </w:r>
      <w:r w:rsidR="00934DC2">
        <w:rPr>
          <w:b/>
          <w:szCs w:val="24"/>
        </w:rPr>
        <w:t>3</w:t>
      </w:r>
      <w:r w:rsidR="00C76174" w:rsidRPr="00016837">
        <w:rPr>
          <w:b/>
          <w:szCs w:val="24"/>
        </w:rPr>
        <w:t xml:space="preserve">.1 </w:t>
      </w:r>
      <w:r w:rsidR="00C76174" w:rsidRPr="00016837">
        <w:rPr>
          <w:bCs/>
          <w:szCs w:val="24"/>
        </w:rPr>
        <w:t xml:space="preserve">Homologado o certame e adjudicado o objeto da licitação à empresa vencedora, essa deverá dentro o </w:t>
      </w:r>
      <w:r w:rsidR="00C76174" w:rsidRPr="00016837">
        <w:rPr>
          <w:szCs w:val="24"/>
        </w:rPr>
        <w:t xml:space="preserve">prazo máximo de </w:t>
      </w:r>
      <w:r w:rsidR="00C76174" w:rsidRPr="00016837">
        <w:rPr>
          <w:b/>
          <w:szCs w:val="24"/>
        </w:rPr>
        <w:t>05 (cinco) dias</w:t>
      </w:r>
      <w:r w:rsidR="00C76174" w:rsidRPr="00016837">
        <w:rPr>
          <w:szCs w:val="24"/>
        </w:rPr>
        <w:t xml:space="preserve"> assinar a </w:t>
      </w:r>
      <w:r w:rsidR="00934DC2">
        <w:rPr>
          <w:szCs w:val="24"/>
        </w:rPr>
        <w:t>ata de registro</w:t>
      </w:r>
      <w:r w:rsidR="00C76174" w:rsidRPr="00016837">
        <w:rPr>
          <w:szCs w:val="24"/>
        </w:rPr>
        <w:t xml:space="preserve"> após a convocação realizada pelo </w:t>
      </w:r>
      <w:r w:rsidR="00C76174" w:rsidRPr="00016837">
        <w:rPr>
          <w:b/>
          <w:szCs w:val="24"/>
        </w:rPr>
        <w:t>Município de Santo Antônio de Pádua.</w:t>
      </w:r>
    </w:p>
    <w:p w14:paraId="39F1520C" w14:textId="3B882FDE" w:rsidR="00C76174" w:rsidRPr="00016837" w:rsidRDefault="00E66553" w:rsidP="00C76174">
      <w:pPr>
        <w:pStyle w:val="Corpodetexto"/>
        <w:rPr>
          <w:szCs w:val="24"/>
        </w:rPr>
      </w:pPr>
      <w:r w:rsidRPr="00016837">
        <w:rPr>
          <w:b/>
          <w:szCs w:val="24"/>
        </w:rPr>
        <w:t>1</w:t>
      </w:r>
      <w:r w:rsidR="00934DC2">
        <w:rPr>
          <w:b/>
          <w:szCs w:val="24"/>
        </w:rPr>
        <w:t>3</w:t>
      </w:r>
      <w:r w:rsidR="00C76174" w:rsidRPr="00016837">
        <w:rPr>
          <w:b/>
          <w:szCs w:val="24"/>
        </w:rPr>
        <w:t>.2</w:t>
      </w:r>
      <w:r w:rsidR="00C76174" w:rsidRPr="00016837">
        <w:rPr>
          <w:szCs w:val="24"/>
        </w:rPr>
        <w:t xml:space="preserve">. Alternativamente à convocação para comparecer perante o Órgão para a assinatura da Ata de Registro de Preços, a Administração poderá encaminhá-la para assinatura, mediante correspondência postal com aviso de recebimento (AR) ou meio eletrônico, para que seja(m) assinada(s) no prazo </w:t>
      </w:r>
      <w:r w:rsidR="00C76174" w:rsidRPr="00DD0515">
        <w:rPr>
          <w:b/>
          <w:bCs/>
          <w:szCs w:val="24"/>
        </w:rPr>
        <w:t>de 05 (cinco) dias úteis,</w:t>
      </w:r>
      <w:r w:rsidR="00C76174" w:rsidRPr="00016837">
        <w:rPr>
          <w:szCs w:val="24"/>
        </w:rPr>
        <w:t xml:space="preserve"> a contar da data de seu recebimento.</w:t>
      </w:r>
    </w:p>
    <w:p w14:paraId="79E56F4C" w14:textId="203C044A" w:rsidR="00C76174" w:rsidRPr="00016837" w:rsidRDefault="00E66553" w:rsidP="00C76174">
      <w:pPr>
        <w:pStyle w:val="Corpodetexto"/>
        <w:rPr>
          <w:szCs w:val="24"/>
        </w:rPr>
      </w:pPr>
      <w:r w:rsidRPr="00016837">
        <w:rPr>
          <w:b/>
          <w:szCs w:val="24"/>
        </w:rPr>
        <w:t>1</w:t>
      </w:r>
      <w:r w:rsidR="003802FB">
        <w:rPr>
          <w:b/>
          <w:szCs w:val="24"/>
        </w:rPr>
        <w:t>3</w:t>
      </w:r>
      <w:r w:rsidR="00C76174" w:rsidRPr="00016837">
        <w:rPr>
          <w:b/>
          <w:szCs w:val="24"/>
        </w:rPr>
        <w:t xml:space="preserve">.3. </w:t>
      </w:r>
      <w:r w:rsidR="00C76174" w:rsidRPr="00016837">
        <w:rPr>
          <w:szCs w:val="24"/>
        </w:rPr>
        <w:t>O prazo estabelecido para assinatura da Ata de Registro de Preços poderá ser prorrogado uma única vez, por igual período, quando solicitado pelo(s) licitante(s) vencedor(s), durante o seu transcurso, e desde que devidamente aceito.</w:t>
      </w:r>
    </w:p>
    <w:p w14:paraId="71EBA7C0" w14:textId="15C555F9" w:rsidR="00C76174" w:rsidRPr="00016837" w:rsidRDefault="00E66553" w:rsidP="00C76174">
      <w:pPr>
        <w:pStyle w:val="Corpodetexto"/>
        <w:rPr>
          <w:szCs w:val="24"/>
        </w:rPr>
      </w:pPr>
      <w:r w:rsidRPr="00016837">
        <w:rPr>
          <w:b/>
          <w:szCs w:val="24"/>
        </w:rPr>
        <w:t>1</w:t>
      </w:r>
      <w:r w:rsidR="003802FB">
        <w:rPr>
          <w:b/>
          <w:szCs w:val="24"/>
        </w:rPr>
        <w:t>3</w:t>
      </w:r>
      <w:r w:rsidR="00C76174" w:rsidRPr="00016837">
        <w:rPr>
          <w:b/>
          <w:szCs w:val="24"/>
        </w:rPr>
        <w:t xml:space="preserve">.4. </w:t>
      </w:r>
      <w:r w:rsidR="00C76174" w:rsidRPr="00016837">
        <w:rPr>
          <w:szCs w:val="24"/>
        </w:rPr>
        <w:t>A existência dos preços registrados não obriga a Administração e outros Órgãos/Entidades a firmarem contratações nas quantidades estimadas, podendo ocorrer licitações específicas para o fornecimento do objeto pretendido, obedecida à legislação pertinente, sendo assegurado ao detentor do registro à preferência de seu fornecimento, em igualdade de condições.</w:t>
      </w:r>
    </w:p>
    <w:p w14:paraId="788F5560" w14:textId="1FCE44D6" w:rsidR="00C76174" w:rsidRPr="00016837" w:rsidRDefault="00E66553" w:rsidP="00C76174">
      <w:pPr>
        <w:pStyle w:val="Corpodetexto"/>
        <w:rPr>
          <w:szCs w:val="24"/>
        </w:rPr>
      </w:pPr>
      <w:r w:rsidRPr="00016837">
        <w:rPr>
          <w:b/>
          <w:szCs w:val="24"/>
        </w:rPr>
        <w:t>1</w:t>
      </w:r>
      <w:r w:rsidR="003802FB">
        <w:rPr>
          <w:b/>
          <w:szCs w:val="24"/>
        </w:rPr>
        <w:t>3</w:t>
      </w:r>
      <w:r w:rsidR="00C76174" w:rsidRPr="00016837">
        <w:rPr>
          <w:b/>
          <w:szCs w:val="24"/>
        </w:rPr>
        <w:t xml:space="preserve">.5. </w:t>
      </w:r>
      <w:r w:rsidR="00C76174" w:rsidRPr="00016837">
        <w:rPr>
          <w:szCs w:val="24"/>
        </w:rPr>
        <w:t xml:space="preserve">O prazo de execução do objeto é de </w:t>
      </w:r>
      <w:r w:rsidR="00C76174" w:rsidRPr="00016837">
        <w:rPr>
          <w:b/>
          <w:szCs w:val="24"/>
        </w:rPr>
        <w:t>12 (doze) meses</w:t>
      </w:r>
      <w:r w:rsidR="00C76174" w:rsidRPr="00016837">
        <w:rPr>
          <w:szCs w:val="24"/>
        </w:rPr>
        <w:t>, sem interrupção e prorrogável na forma da lei, mediante justificativa por escrito e previamente autorizada pela autoridade competente, assegurada a manutenção do equilíbrio econômico-financeiro, nas hipóteses previstas na</w:t>
      </w:r>
      <w:r w:rsidR="00C76174" w:rsidRPr="00016837">
        <w:rPr>
          <w:b/>
          <w:szCs w:val="24"/>
        </w:rPr>
        <w:t xml:space="preserve"> Lei Federal nº8.666/93 e alterações posteriores, </w:t>
      </w:r>
      <w:r w:rsidR="00C76174" w:rsidRPr="00016837">
        <w:rPr>
          <w:szCs w:val="24"/>
        </w:rPr>
        <w:t>especialmente os motivos elencados no</w:t>
      </w:r>
      <w:r w:rsidR="00C76174" w:rsidRPr="00016837">
        <w:rPr>
          <w:b/>
          <w:szCs w:val="24"/>
        </w:rPr>
        <w:t xml:space="preserve"> §1º do artigo 57 do referido diploma legal</w:t>
      </w:r>
      <w:r w:rsidR="00C76174" w:rsidRPr="00016837">
        <w:rPr>
          <w:szCs w:val="24"/>
        </w:rPr>
        <w:t>.</w:t>
      </w:r>
    </w:p>
    <w:p w14:paraId="2DCB41FB" w14:textId="0BA5A989" w:rsidR="00C76174" w:rsidRPr="00016837" w:rsidRDefault="00E66553" w:rsidP="00C76174">
      <w:pPr>
        <w:jc w:val="both"/>
        <w:rPr>
          <w:sz w:val="24"/>
          <w:szCs w:val="24"/>
        </w:rPr>
      </w:pPr>
      <w:r w:rsidRPr="00016837">
        <w:rPr>
          <w:rFonts w:eastAsia="Batang"/>
          <w:b/>
          <w:sz w:val="24"/>
          <w:szCs w:val="24"/>
        </w:rPr>
        <w:t>1</w:t>
      </w:r>
      <w:r w:rsidR="003802FB">
        <w:rPr>
          <w:rFonts w:eastAsia="Batang"/>
          <w:b/>
          <w:sz w:val="24"/>
          <w:szCs w:val="24"/>
        </w:rPr>
        <w:t>3</w:t>
      </w:r>
      <w:r w:rsidR="00C76174" w:rsidRPr="00016837">
        <w:rPr>
          <w:rFonts w:eastAsia="Batang"/>
          <w:b/>
          <w:sz w:val="24"/>
          <w:szCs w:val="24"/>
        </w:rPr>
        <w:t>.5.</w:t>
      </w:r>
      <w:r w:rsidR="00C76174" w:rsidRPr="00016837">
        <w:rPr>
          <w:rFonts w:eastAsia="Batang"/>
          <w:sz w:val="24"/>
          <w:szCs w:val="24"/>
        </w:rPr>
        <w:t xml:space="preserve"> O início da contagem do prazo deverá coincidir com a data da </w:t>
      </w:r>
      <w:r w:rsidR="00142B24">
        <w:rPr>
          <w:rFonts w:eastAsia="Batang"/>
          <w:sz w:val="24"/>
          <w:szCs w:val="24"/>
        </w:rPr>
        <w:t>assinatura da ata, por ambas as partes</w:t>
      </w:r>
      <w:r w:rsidR="00C76174" w:rsidRPr="00016837">
        <w:rPr>
          <w:rFonts w:eastAsia="Batang"/>
          <w:sz w:val="24"/>
          <w:szCs w:val="24"/>
        </w:rPr>
        <w:t>.</w:t>
      </w:r>
    </w:p>
    <w:p w14:paraId="69AF08A2" w14:textId="77777777" w:rsidR="00C76174" w:rsidRPr="00016837" w:rsidRDefault="00C76174" w:rsidP="00C76174">
      <w:pPr>
        <w:pStyle w:val="Corpodetexto"/>
        <w:rPr>
          <w:szCs w:val="24"/>
        </w:rPr>
      </w:pPr>
    </w:p>
    <w:p w14:paraId="7AEB0F81" w14:textId="32AC3C1D" w:rsidR="00220FC1" w:rsidRPr="00016837" w:rsidRDefault="00A43AB9" w:rsidP="00220FC1">
      <w:pPr>
        <w:jc w:val="both"/>
        <w:rPr>
          <w:b/>
          <w:color w:val="000000" w:themeColor="text1"/>
          <w:sz w:val="24"/>
          <w:szCs w:val="24"/>
        </w:rPr>
      </w:pPr>
      <w:r w:rsidRPr="00016837">
        <w:rPr>
          <w:b/>
          <w:color w:val="000000" w:themeColor="text1"/>
          <w:sz w:val="24"/>
          <w:szCs w:val="24"/>
        </w:rPr>
        <w:t>1</w:t>
      </w:r>
      <w:r w:rsidR="00142B24">
        <w:rPr>
          <w:b/>
          <w:color w:val="000000" w:themeColor="text1"/>
          <w:sz w:val="24"/>
          <w:szCs w:val="24"/>
        </w:rPr>
        <w:t>4</w:t>
      </w:r>
      <w:r w:rsidR="00220FC1" w:rsidRPr="00016837">
        <w:rPr>
          <w:b/>
          <w:color w:val="000000" w:themeColor="text1"/>
          <w:sz w:val="24"/>
          <w:szCs w:val="24"/>
        </w:rPr>
        <w:t>.</w:t>
      </w:r>
      <w:r w:rsidR="00220FC1" w:rsidRPr="00016837">
        <w:rPr>
          <w:color w:val="000000" w:themeColor="text1"/>
          <w:sz w:val="24"/>
          <w:szCs w:val="24"/>
        </w:rPr>
        <w:t xml:space="preserve"> </w:t>
      </w:r>
      <w:r w:rsidR="00220FC1" w:rsidRPr="00016837">
        <w:rPr>
          <w:b/>
          <w:color w:val="000000" w:themeColor="text1"/>
          <w:sz w:val="24"/>
          <w:szCs w:val="24"/>
        </w:rPr>
        <w:t xml:space="preserve">FORMA DE </w:t>
      </w:r>
      <w:r w:rsidR="00142B24">
        <w:rPr>
          <w:b/>
          <w:color w:val="000000" w:themeColor="text1"/>
          <w:sz w:val="24"/>
          <w:szCs w:val="24"/>
        </w:rPr>
        <w:t>EXECUÇÃO</w:t>
      </w:r>
    </w:p>
    <w:p w14:paraId="26BED435" w14:textId="4ACA3551" w:rsidR="00220FC1" w:rsidRPr="00016837" w:rsidRDefault="00A43AB9" w:rsidP="00220FC1">
      <w:pPr>
        <w:pStyle w:val="Corpodetexto2"/>
        <w:rPr>
          <w:color w:val="000000" w:themeColor="text1"/>
          <w:sz w:val="24"/>
          <w:szCs w:val="24"/>
        </w:rPr>
      </w:pPr>
      <w:r w:rsidRPr="00016837">
        <w:rPr>
          <w:b/>
          <w:color w:val="000000" w:themeColor="text1"/>
          <w:sz w:val="24"/>
          <w:szCs w:val="24"/>
        </w:rPr>
        <w:t>1</w:t>
      </w:r>
      <w:r w:rsidR="00142B24">
        <w:rPr>
          <w:b/>
          <w:color w:val="000000" w:themeColor="text1"/>
          <w:sz w:val="24"/>
          <w:szCs w:val="24"/>
        </w:rPr>
        <w:t>4</w:t>
      </w:r>
      <w:r w:rsidR="00220FC1" w:rsidRPr="00016837">
        <w:rPr>
          <w:b/>
          <w:color w:val="000000" w:themeColor="text1"/>
          <w:sz w:val="24"/>
          <w:szCs w:val="24"/>
        </w:rPr>
        <w:t>.1.</w:t>
      </w:r>
      <w:r w:rsidR="00220FC1" w:rsidRPr="00016837">
        <w:rPr>
          <w:color w:val="000000" w:themeColor="text1"/>
          <w:sz w:val="24"/>
          <w:szCs w:val="24"/>
        </w:rPr>
        <w:t xml:space="preserve"> </w:t>
      </w:r>
      <w:r w:rsidR="00142B24">
        <w:rPr>
          <w:color w:val="000000" w:themeColor="text1"/>
          <w:sz w:val="24"/>
          <w:szCs w:val="24"/>
        </w:rPr>
        <w:t>A execução do serviço</w:t>
      </w:r>
      <w:r w:rsidR="00220FC1" w:rsidRPr="00016837">
        <w:rPr>
          <w:color w:val="000000" w:themeColor="text1"/>
          <w:sz w:val="24"/>
          <w:szCs w:val="24"/>
        </w:rPr>
        <w:t xml:space="preserve"> deverá ser </w:t>
      </w:r>
      <w:r w:rsidR="00142B24" w:rsidRPr="00016837">
        <w:rPr>
          <w:color w:val="000000" w:themeColor="text1"/>
          <w:sz w:val="24"/>
          <w:szCs w:val="24"/>
        </w:rPr>
        <w:t>realizada</w:t>
      </w:r>
      <w:r w:rsidR="00220FC1" w:rsidRPr="00016837">
        <w:rPr>
          <w:color w:val="000000" w:themeColor="text1"/>
          <w:sz w:val="24"/>
          <w:szCs w:val="24"/>
        </w:rPr>
        <w:t xml:space="preserve"> em parcelas, de acordo com a</w:t>
      </w:r>
      <w:r w:rsidR="00142B24">
        <w:rPr>
          <w:color w:val="000000" w:themeColor="text1"/>
          <w:sz w:val="24"/>
          <w:szCs w:val="24"/>
        </w:rPr>
        <w:t>s demandas enviadas pelas Secretarias participantes do registro de preços</w:t>
      </w:r>
      <w:r w:rsidR="00071826" w:rsidRPr="00016837">
        <w:rPr>
          <w:color w:val="000000" w:themeColor="text1"/>
          <w:sz w:val="24"/>
          <w:szCs w:val="24"/>
        </w:rPr>
        <w:t xml:space="preserve"> </w:t>
      </w:r>
      <w:r w:rsidR="00C8438F" w:rsidRPr="00016837">
        <w:rPr>
          <w:color w:val="000000" w:themeColor="text1"/>
          <w:sz w:val="24"/>
          <w:szCs w:val="24"/>
        </w:rPr>
        <w:t xml:space="preserve">através </w:t>
      </w:r>
      <w:r w:rsidR="00220FC1" w:rsidRPr="00016837">
        <w:rPr>
          <w:color w:val="000000" w:themeColor="text1"/>
          <w:sz w:val="24"/>
          <w:szCs w:val="24"/>
        </w:rPr>
        <w:t xml:space="preserve">do órgão </w:t>
      </w:r>
      <w:r w:rsidR="00125221" w:rsidRPr="00016837">
        <w:rPr>
          <w:color w:val="000000" w:themeColor="text1"/>
          <w:sz w:val="24"/>
          <w:szCs w:val="24"/>
        </w:rPr>
        <w:t>gerenciador</w:t>
      </w:r>
      <w:r w:rsidR="00220FC1" w:rsidRPr="00016837">
        <w:rPr>
          <w:color w:val="000000" w:themeColor="text1"/>
          <w:sz w:val="24"/>
          <w:szCs w:val="24"/>
        </w:rPr>
        <w:t>. A prestação do serviço deverá se</w:t>
      </w:r>
      <w:r w:rsidR="00142B24">
        <w:rPr>
          <w:color w:val="000000" w:themeColor="text1"/>
          <w:sz w:val="24"/>
          <w:szCs w:val="24"/>
        </w:rPr>
        <w:t>r</w:t>
      </w:r>
      <w:r w:rsidR="00220FC1" w:rsidRPr="00016837">
        <w:rPr>
          <w:color w:val="000000" w:themeColor="text1"/>
          <w:sz w:val="24"/>
          <w:szCs w:val="24"/>
        </w:rPr>
        <w:t xml:space="preserve"> realizada no estabelecimento da contratada</w:t>
      </w:r>
      <w:r w:rsidR="00142B24">
        <w:rPr>
          <w:color w:val="000000" w:themeColor="text1"/>
          <w:sz w:val="24"/>
          <w:szCs w:val="24"/>
        </w:rPr>
        <w:t xml:space="preserve">, com exceção do exposto no </w:t>
      </w:r>
      <w:r w:rsidR="00142B24" w:rsidRPr="00142B24">
        <w:rPr>
          <w:b/>
          <w:bCs/>
          <w:color w:val="000000" w:themeColor="text1"/>
          <w:sz w:val="24"/>
          <w:szCs w:val="24"/>
        </w:rPr>
        <w:t>item 7.7.</w:t>
      </w:r>
    </w:p>
    <w:p w14:paraId="5BB4C0A7" w14:textId="77777777" w:rsidR="00585D5C" w:rsidRPr="00016837" w:rsidRDefault="00585D5C" w:rsidP="00220FC1">
      <w:pPr>
        <w:pStyle w:val="Corpodetexto2"/>
        <w:rPr>
          <w:color w:val="000000" w:themeColor="text1"/>
          <w:sz w:val="24"/>
          <w:szCs w:val="24"/>
        </w:rPr>
      </w:pPr>
    </w:p>
    <w:p w14:paraId="7D951160" w14:textId="01B9C56B" w:rsidR="00220FC1" w:rsidRPr="00016837" w:rsidRDefault="00A43AB9" w:rsidP="00220FC1">
      <w:pPr>
        <w:pStyle w:val="Corpodetexto2"/>
        <w:rPr>
          <w:b/>
          <w:color w:val="000000" w:themeColor="text1"/>
          <w:sz w:val="24"/>
          <w:szCs w:val="24"/>
        </w:rPr>
      </w:pPr>
      <w:r w:rsidRPr="00016837">
        <w:rPr>
          <w:b/>
          <w:color w:val="000000" w:themeColor="text1"/>
          <w:sz w:val="24"/>
          <w:szCs w:val="24"/>
        </w:rPr>
        <w:t>1</w:t>
      </w:r>
      <w:r w:rsidR="005D3413">
        <w:rPr>
          <w:b/>
          <w:color w:val="000000" w:themeColor="text1"/>
          <w:sz w:val="24"/>
          <w:szCs w:val="24"/>
        </w:rPr>
        <w:t>5</w:t>
      </w:r>
      <w:r w:rsidR="00220FC1" w:rsidRPr="00016837">
        <w:rPr>
          <w:b/>
          <w:color w:val="000000" w:themeColor="text1"/>
          <w:sz w:val="24"/>
          <w:szCs w:val="24"/>
        </w:rPr>
        <w:t>. LOCAL DE ENTREGA</w:t>
      </w:r>
      <w:r w:rsidR="005D3413">
        <w:rPr>
          <w:b/>
          <w:color w:val="000000" w:themeColor="text1"/>
          <w:sz w:val="24"/>
          <w:szCs w:val="24"/>
        </w:rPr>
        <w:t xml:space="preserve"> DOS VEÍCULOS </w:t>
      </w:r>
    </w:p>
    <w:p w14:paraId="5AC896AC" w14:textId="32243F03" w:rsidR="00220FC1" w:rsidRPr="00016837" w:rsidRDefault="00A43AB9" w:rsidP="00220FC1">
      <w:pPr>
        <w:jc w:val="both"/>
        <w:rPr>
          <w:b/>
          <w:color w:val="000000" w:themeColor="text1"/>
          <w:sz w:val="24"/>
          <w:szCs w:val="24"/>
        </w:rPr>
      </w:pPr>
      <w:r w:rsidRPr="005D3413">
        <w:rPr>
          <w:b/>
          <w:color w:val="000000" w:themeColor="text1"/>
          <w:sz w:val="24"/>
          <w:szCs w:val="24"/>
        </w:rPr>
        <w:t>1</w:t>
      </w:r>
      <w:r w:rsidR="005D3413">
        <w:rPr>
          <w:b/>
          <w:color w:val="000000" w:themeColor="text1"/>
          <w:sz w:val="24"/>
          <w:szCs w:val="24"/>
        </w:rPr>
        <w:t>5</w:t>
      </w:r>
      <w:r w:rsidR="00220FC1" w:rsidRPr="005D3413">
        <w:rPr>
          <w:b/>
          <w:color w:val="000000" w:themeColor="text1"/>
          <w:sz w:val="24"/>
          <w:szCs w:val="24"/>
        </w:rPr>
        <w:t>.1.</w:t>
      </w:r>
      <w:r w:rsidR="00220FC1" w:rsidRPr="005D3413">
        <w:rPr>
          <w:color w:val="000000" w:themeColor="text1"/>
          <w:sz w:val="24"/>
          <w:szCs w:val="24"/>
        </w:rPr>
        <w:t xml:space="preserve"> </w:t>
      </w:r>
      <w:r w:rsidR="00D2235E" w:rsidRPr="005D3413">
        <w:rPr>
          <w:color w:val="000000" w:themeColor="text1"/>
          <w:sz w:val="24"/>
          <w:szCs w:val="24"/>
        </w:rPr>
        <w:t>Os</w:t>
      </w:r>
      <w:r w:rsidR="00220FC1" w:rsidRPr="005D3413">
        <w:rPr>
          <w:color w:val="000000" w:themeColor="text1"/>
          <w:sz w:val="24"/>
          <w:szCs w:val="24"/>
        </w:rPr>
        <w:t xml:space="preserve"> </w:t>
      </w:r>
      <w:r w:rsidR="00D2235E" w:rsidRPr="005D3413">
        <w:rPr>
          <w:color w:val="000000" w:themeColor="text1"/>
          <w:sz w:val="24"/>
          <w:szCs w:val="24"/>
        </w:rPr>
        <w:t xml:space="preserve">veículos após a manutenção com possíveis </w:t>
      </w:r>
      <w:r w:rsidR="005D3413" w:rsidRPr="005D3413">
        <w:rPr>
          <w:color w:val="000000" w:themeColor="text1"/>
          <w:sz w:val="24"/>
          <w:szCs w:val="24"/>
        </w:rPr>
        <w:t>substituição de peças deverá</w:t>
      </w:r>
      <w:r w:rsidR="00220FC1" w:rsidRPr="005D3413">
        <w:rPr>
          <w:color w:val="000000" w:themeColor="text1"/>
          <w:sz w:val="24"/>
          <w:szCs w:val="24"/>
        </w:rPr>
        <w:t xml:space="preserve"> ser entregues n</w:t>
      </w:r>
      <w:r w:rsidR="00D2235E" w:rsidRPr="005D3413">
        <w:rPr>
          <w:color w:val="000000" w:themeColor="text1"/>
          <w:sz w:val="24"/>
          <w:szCs w:val="24"/>
        </w:rPr>
        <w:t xml:space="preserve">a </w:t>
      </w:r>
      <w:r w:rsidR="005D3413" w:rsidRPr="005D3413">
        <w:rPr>
          <w:color w:val="000000" w:themeColor="text1"/>
          <w:sz w:val="24"/>
          <w:szCs w:val="24"/>
        </w:rPr>
        <w:t xml:space="preserve">sede da </w:t>
      </w:r>
      <w:r w:rsidR="00D2235E" w:rsidRPr="005D3413">
        <w:rPr>
          <w:color w:val="000000" w:themeColor="text1"/>
          <w:sz w:val="24"/>
          <w:szCs w:val="24"/>
        </w:rPr>
        <w:t xml:space="preserve">Secretaria </w:t>
      </w:r>
      <w:r w:rsidR="005D3413" w:rsidRPr="005D3413">
        <w:rPr>
          <w:color w:val="000000" w:themeColor="text1"/>
          <w:sz w:val="24"/>
          <w:szCs w:val="24"/>
        </w:rPr>
        <w:t>solicitante do serviço</w:t>
      </w:r>
      <w:r w:rsidR="005D3413">
        <w:rPr>
          <w:color w:val="000000" w:themeColor="text1"/>
          <w:sz w:val="24"/>
          <w:szCs w:val="24"/>
        </w:rPr>
        <w:t xml:space="preserve">, conforme relação de endereços constante no </w:t>
      </w:r>
      <w:r w:rsidR="005D3413" w:rsidRPr="005D3413">
        <w:rPr>
          <w:b/>
          <w:bCs/>
          <w:color w:val="000000" w:themeColor="text1"/>
          <w:sz w:val="24"/>
          <w:szCs w:val="24"/>
        </w:rPr>
        <w:t>APÊNDICE III</w:t>
      </w:r>
      <w:r w:rsidR="00220FC1" w:rsidRPr="005D3413">
        <w:rPr>
          <w:b/>
          <w:bCs/>
          <w:color w:val="000000" w:themeColor="text1"/>
          <w:sz w:val="24"/>
          <w:szCs w:val="24"/>
        </w:rPr>
        <w:t>.</w:t>
      </w:r>
    </w:p>
    <w:p w14:paraId="5C492C8F" w14:textId="77777777" w:rsidR="00220FC1" w:rsidRPr="00016837" w:rsidRDefault="00220FC1" w:rsidP="00904956">
      <w:pPr>
        <w:pStyle w:val="Corpodetexto"/>
        <w:rPr>
          <w:color w:val="000000" w:themeColor="text1"/>
          <w:szCs w:val="24"/>
        </w:rPr>
      </w:pPr>
    </w:p>
    <w:p w14:paraId="596C5BE6" w14:textId="07740F99" w:rsidR="00AC1F7F" w:rsidRPr="00016837" w:rsidRDefault="00A43AB9" w:rsidP="00AC1F7F">
      <w:pPr>
        <w:spacing w:line="100" w:lineRule="atLeast"/>
        <w:jc w:val="both"/>
        <w:rPr>
          <w:rFonts w:eastAsia="Arial"/>
          <w:b/>
          <w:color w:val="000000" w:themeColor="text1"/>
          <w:sz w:val="24"/>
          <w:szCs w:val="24"/>
        </w:rPr>
      </w:pPr>
      <w:r w:rsidRPr="00016837">
        <w:rPr>
          <w:rFonts w:eastAsia="Arial"/>
          <w:b/>
          <w:color w:val="000000" w:themeColor="text1"/>
          <w:sz w:val="24"/>
          <w:szCs w:val="24"/>
        </w:rPr>
        <w:t>1</w:t>
      </w:r>
      <w:r w:rsidR="005D3413">
        <w:rPr>
          <w:rFonts w:eastAsia="Arial"/>
          <w:b/>
          <w:color w:val="000000" w:themeColor="text1"/>
          <w:sz w:val="24"/>
          <w:szCs w:val="24"/>
        </w:rPr>
        <w:t>6</w:t>
      </w:r>
      <w:r w:rsidR="00AC1F7F" w:rsidRPr="00016837">
        <w:rPr>
          <w:rFonts w:eastAsia="Arial"/>
          <w:b/>
          <w:color w:val="000000" w:themeColor="text1"/>
          <w:sz w:val="24"/>
          <w:szCs w:val="24"/>
        </w:rPr>
        <w:t xml:space="preserve"> – DA HABILITAÇÃO</w:t>
      </w:r>
    </w:p>
    <w:p w14:paraId="2D0E75F9" w14:textId="7AD1785A" w:rsidR="00AA6713" w:rsidRPr="00016837" w:rsidRDefault="00A43AB9" w:rsidP="00AA6713">
      <w:pPr>
        <w:pStyle w:val="Corpodetexto"/>
        <w:rPr>
          <w:b/>
          <w:color w:val="000000" w:themeColor="text1"/>
          <w:szCs w:val="24"/>
        </w:rPr>
      </w:pPr>
      <w:r w:rsidRPr="00016837">
        <w:rPr>
          <w:b/>
          <w:color w:val="000000" w:themeColor="text1"/>
          <w:szCs w:val="24"/>
        </w:rPr>
        <w:lastRenderedPageBreak/>
        <w:t>1</w:t>
      </w:r>
      <w:r w:rsidR="005D3413">
        <w:rPr>
          <w:b/>
          <w:color w:val="000000" w:themeColor="text1"/>
          <w:szCs w:val="24"/>
        </w:rPr>
        <w:t>6</w:t>
      </w:r>
      <w:r w:rsidR="00AA6713" w:rsidRPr="00016837">
        <w:rPr>
          <w:b/>
          <w:color w:val="000000" w:themeColor="text1"/>
          <w:szCs w:val="24"/>
        </w:rPr>
        <w:t>.1.1. Habilitação Jurídica:</w:t>
      </w:r>
    </w:p>
    <w:p w14:paraId="1ED0AF1F" w14:textId="77777777" w:rsidR="00AA6713" w:rsidRPr="00016837" w:rsidRDefault="00AA6713" w:rsidP="00AA6713">
      <w:pPr>
        <w:rPr>
          <w:color w:val="000000" w:themeColor="text1"/>
          <w:sz w:val="24"/>
          <w:szCs w:val="24"/>
        </w:rPr>
      </w:pPr>
      <w:r w:rsidRPr="00016837">
        <w:rPr>
          <w:b/>
          <w:color w:val="000000" w:themeColor="text1"/>
          <w:sz w:val="24"/>
          <w:szCs w:val="24"/>
        </w:rPr>
        <w:t>a)</w:t>
      </w:r>
      <w:r w:rsidRPr="00016837">
        <w:rPr>
          <w:color w:val="000000" w:themeColor="text1"/>
          <w:sz w:val="24"/>
          <w:szCs w:val="24"/>
        </w:rPr>
        <w:t xml:space="preserve"> Registro Comercial, no caso de empresa individual;</w:t>
      </w:r>
    </w:p>
    <w:p w14:paraId="46DAEDAF" w14:textId="77777777" w:rsidR="00AA6713" w:rsidRPr="00016837" w:rsidRDefault="00AA6713" w:rsidP="00AA6713">
      <w:pPr>
        <w:jc w:val="both"/>
        <w:rPr>
          <w:color w:val="000000" w:themeColor="text1"/>
          <w:sz w:val="24"/>
          <w:szCs w:val="24"/>
        </w:rPr>
      </w:pPr>
      <w:r w:rsidRPr="00016837">
        <w:rPr>
          <w:b/>
          <w:color w:val="000000" w:themeColor="text1"/>
          <w:sz w:val="24"/>
          <w:szCs w:val="24"/>
        </w:rPr>
        <w:t>b)</w:t>
      </w:r>
      <w:r w:rsidRPr="00016837">
        <w:rPr>
          <w:color w:val="000000" w:themeColor="text1"/>
          <w:sz w:val="24"/>
          <w:szCs w:val="24"/>
        </w:rPr>
        <w:t xml:space="preserve"> Ato constitutivo, estatuto ou contrato social em vigor, devidamente registrado, em se tratando de sociedades comerciais e no caso de sociedade por ações, acompanhados de documentos de eleição de seus administradores;</w:t>
      </w:r>
    </w:p>
    <w:p w14:paraId="57DD3FF8" w14:textId="77777777" w:rsidR="00AA6713" w:rsidRPr="00016837" w:rsidRDefault="00AA6713" w:rsidP="00AA6713">
      <w:pPr>
        <w:jc w:val="both"/>
        <w:rPr>
          <w:color w:val="000000" w:themeColor="text1"/>
          <w:sz w:val="24"/>
          <w:szCs w:val="24"/>
        </w:rPr>
      </w:pPr>
      <w:r w:rsidRPr="00016837">
        <w:rPr>
          <w:b/>
          <w:color w:val="000000" w:themeColor="text1"/>
          <w:sz w:val="24"/>
          <w:szCs w:val="24"/>
        </w:rPr>
        <w:t>c)</w:t>
      </w:r>
      <w:r w:rsidRPr="00016837">
        <w:rPr>
          <w:color w:val="000000" w:themeColor="text1"/>
          <w:sz w:val="24"/>
          <w:szCs w:val="24"/>
        </w:rPr>
        <w:t xml:space="preserve"> Inscrição do ato constitutivo, no caso de sociedades civis, acompanhadas de prova de diretoria em exercício;</w:t>
      </w:r>
    </w:p>
    <w:p w14:paraId="5DEBEE6D" w14:textId="77777777" w:rsidR="00AA6713" w:rsidRPr="00016837" w:rsidRDefault="00AA6713" w:rsidP="00AA6713">
      <w:pPr>
        <w:jc w:val="both"/>
        <w:rPr>
          <w:color w:val="000000" w:themeColor="text1"/>
          <w:sz w:val="24"/>
          <w:szCs w:val="24"/>
        </w:rPr>
      </w:pPr>
      <w:r w:rsidRPr="00016837">
        <w:rPr>
          <w:b/>
          <w:color w:val="000000" w:themeColor="text1"/>
          <w:sz w:val="24"/>
          <w:szCs w:val="24"/>
        </w:rPr>
        <w:t>d)</w:t>
      </w:r>
      <w:r w:rsidRPr="00016837">
        <w:rPr>
          <w:color w:val="000000" w:themeColor="text1"/>
          <w:sz w:val="24"/>
          <w:szCs w:val="24"/>
        </w:rPr>
        <w:t xml:space="preserve"> Decreto de autorização, em se tratando de empresa ou sociedade estrangeira em funcionamento no país, e ato registrado ou autorização para funcionamento expedido pelo órgão competente, quando a atividade assim o exigir.</w:t>
      </w:r>
    </w:p>
    <w:p w14:paraId="3F26A390" w14:textId="61133FC9" w:rsidR="00AA6713" w:rsidRPr="00016837" w:rsidRDefault="00B63DE6" w:rsidP="00AA6713">
      <w:pPr>
        <w:jc w:val="both"/>
        <w:rPr>
          <w:b/>
          <w:color w:val="000000" w:themeColor="text1"/>
          <w:sz w:val="24"/>
          <w:szCs w:val="24"/>
        </w:rPr>
      </w:pPr>
      <w:r w:rsidRPr="00016837">
        <w:rPr>
          <w:b/>
          <w:color w:val="000000" w:themeColor="text1"/>
          <w:sz w:val="24"/>
          <w:szCs w:val="24"/>
        </w:rPr>
        <w:t>1</w:t>
      </w:r>
      <w:r w:rsidR="005D3413">
        <w:rPr>
          <w:b/>
          <w:color w:val="000000" w:themeColor="text1"/>
          <w:sz w:val="24"/>
          <w:szCs w:val="24"/>
        </w:rPr>
        <w:t>6</w:t>
      </w:r>
      <w:r w:rsidR="00CD04EE" w:rsidRPr="00016837">
        <w:rPr>
          <w:b/>
          <w:color w:val="000000" w:themeColor="text1"/>
          <w:sz w:val="24"/>
          <w:szCs w:val="24"/>
        </w:rPr>
        <w:t>.</w:t>
      </w:r>
      <w:r w:rsidR="00AA6713" w:rsidRPr="00016837">
        <w:rPr>
          <w:b/>
          <w:color w:val="000000" w:themeColor="text1"/>
          <w:sz w:val="24"/>
          <w:szCs w:val="24"/>
        </w:rPr>
        <w:t>1.1.</w:t>
      </w:r>
      <w:r w:rsidR="005D3413">
        <w:rPr>
          <w:b/>
          <w:color w:val="000000" w:themeColor="text1"/>
          <w:sz w:val="24"/>
          <w:szCs w:val="24"/>
        </w:rPr>
        <w:t>2</w:t>
      </w:r>
      <w:r w:rsidR="00AA6713" w:rsidRPr="00016837">
        <w:rPr>
          <w:b/>
          <w:color w:val="000000" w:themeColor="text1"/>
          <w:sz w:val="24"/>
          <w:szCs w:val="24"/>
        </w:rPr>
        <w:t xml:space="preserve">. </w:t>
      </w:r>
      <w:r w:rsidR="00AA6713" w:rsidRPr="00016837">
        <w:rPr>
          <w:color w:val="000000" w:themeColor="text1"/>
          <w:sz w:val="24"/>
          <w:szCs w:val="24"/>
        </w:rPr>
        <w:t>Os documentos relacionados referentes à Habilitação Jurídica</w:t>
      </w:r>
      <w:r w:rsidR="00F37B64">
        <w:rPr>
          <w:color w:val="000000" w:themeColor="text1"/>
          <w:sz w:val="24"/>
          <w:szCs w:val="24"/>
        </w:rPr>
        <w:t>,</w:t>
      </w:r>
      <w:r w:rsidR="00AA6713" w:rsidRPr="00016837">
        <w:rPr>
          <w:color w:val="000000" w:themeColor="text1"/>
          <w:sz w:val="24"/>
          <w:szCs w:val="24"/>
        </w:rPr>
        <w:t xml:space="preserve"> não precisarão constar do Envelope “B” (Habilitação) se tiverem sido apresentados para o credenciamento neste</w:t>
      </w:r>
      <w:r w:rsidR="00AA6713" w:rsidRPr="00016837">
        <w:rPr>
          <w:b/>
          <w:color w:val="000000" w:themeColor="text1"/>
          <w:sz w:val="24"/>
          <w:szCs w:val="24"/>
        </w:rPr>
        <w:t xml:space="preserve"> </w:t>
      </w:r>
      <w:r w:rsidR="00AA6713" w:rsidRPr="00016837">
        <w:rPr>
          <w:color w:val="000000" w:themeColor="text1"/>
          <w:sz w:val="24"/>
          <w:szCs w:val="24"/>
        </w:rPr>
        <w:t>Pregão.</w:t>
      </w:r>
      <w:r w:rsidR="00AA6713" w:rsidRPr="00016837">
        <w:rPr>
          <w:b/>
          <w:color w:val="000000" w:themeColor="text1"/>
          <w:sz w:val="24"/>
          <w:szCs w:val="24"/>
        </w:rPr>
        <w:t xml:space="preserve"> </w:t>
      </w:r>
    </w:p>
    <w:p w14:paraId="485DAE98" w14:textId="5D10097D" w:rsidR="00AA6713" w:rsidRPr="00016837" w:rsidRDefault="00AA6713" w:rsidP="00AA6713">
      <w:pPr>
        <w:jc w:val="both"/>
        <w:rPr>
          <w:b/>
          <w:color w:val="000000" w:themeColor="text1"/>
          <w:sz w:val="24"/>
          <w:szCs w:val="24"/>
        </w:rPr>
      </w:pPr>
    </w:p>
    <w:p w14:paraId="4CFFCA8B" w14:textId="7484A649" w:rsidR="00AA6713" w:rsidRPr="00016837" w:rsidRDefault="00A43AB9" w:rsidP="00AA6713">
      <w:pPr>
        <w:jc w:val="both"/>
        <w:rPr>
          <w:b/>
          <w:color w:val="000000" w:themeColor="text1"/>
          <w:sz w:val="24"/>
          <w:szCs w:val="24"/>
        </w:rPr>
      </w:pPr>
      <w:r w:rsidRPr="00016837">
        <w:rPr>
          <w:b/>
          <w:color w:val="000000" w:themeColor="text1"/>
          <w:sz w:val="24"/>
          <w:szCs w:val="24"/>
        </w:rPr>
        <w:t>1</w:t>
      </w:r>
      <w:r w:rsidR="00334E19">
        <w:rPr>
          <w:b/>
          <w:color w:val="000000" w:themeColor="text1"/>
          <w:sz w:val="24"/>
          <w:szCs w:val="24"/>
        </w:rPr>
        <w:t>7</w:t>
      </w:r>
      <w:r w:rsidR="00AA6713" w:rsidRPr="00016837">
        <w:rPr>
          <w:b/>
          <w:color w:val="000000" w:themeColor="text1"/>
          <w:sz w:val="24"/>
          <w:szCs w:val="24"/>
        </w:rPr>
        <w:t>. Regularidade fiscal e trabalhista:</w:t>
      </w:r>
    </w:p>
    <w:p w14:paraId="6B3415C4" w14:textId="07954551" w:rsidR="005D3413" w:rsidRDefault="00A43AB9" w:rsidP="00AA6713">
      <w:pPr>
        <w:jc w:val="both"/>
        <w:rPr>
          <w:b/>
          <w:color w:val="000000" w:themeColor="text1"/>
          <w:sz w:val="24"/>
          <w:szCs w:val="24"/>
        </w:rPr>
      </w:pPr>
      <w:r w:rsidRPr="00016837">
        <w:rPr>
          <w:b/>
          <w:color w:val="000000" w:themeColor="text1"/>
          <w:sz w:val="24"/>
          <w:szCs w:val="24"/>
        </w:rPr>
        <w:t>1</w:t>
      </w:r>
      <w:r w:rsidR="005D3413">
        <w:rPr>
          <w:b/>
          <w:color w:val="000000" w:themeColor="text1"/>
          <w:sz w:val="24"/>
          <w:szCs w:val="24"/>
        </w:rPr>
        <w:t>7</w:t>
      </w:r>
      <w:r w:rsidR="00AA6713" w:rsidRPr="00016837">
        <w:rPr>
          <w:b/>
          <w:color w:val="000000" w:themeColor="text1"/>
          <w:sz w:val="24"/>
          <w:szCs w:val="24"/>
        </w:rPr>
        <w:t>.1.</w:t>
      </w:r>
      <w:r w:rsidR="00AA6713" w:rsidRPr="00016837">
        <w:rPr>
          <w:color w:val="000000" w:themeColor="text1"/>
          <w:sz w:val="24"/>
          <w:szCs w:val="24"/>
        </w:rPr>
        <w:t xml:space="preserve"> </w:t>
      </w:r>
      <w:r w:rsidR="00AA6713" w:rsidRPr="003867AD">
        <w:rPr>
          <w:b/>
          <w:bCs/>
          <w:color w:val="000000" w:themeColor="text1"/>
          <w:sz w:val="24"/>
          <w:szCs w:val="24"/>
        </w:rPr>
        <w:t>Prova de regularidade para com a Fazenda Federal e União</w:t>
      </w:r>
      <w:r w:rsidR="00AA6713" w:rsidRPr="00016837">
        <w:rPr>
          <w:color w:val="000000" w:themeColor="text1"/>
          <w:sz w:val="24"/>
          <w:szCs w:val="24"/>
        </w:rPr>
        <w:t>, mediante apresentação da Certidão Conjunta Negativa de Débitos Relativos a Tributos Federais e a Dívida Ativa da União, em vigor, expedida pela Secretaria da Receita Federal (Ministério da Fazenda/Procuradoria-Geral da Fazenda Nacional), ou</w:t>
      </w:r>
      <w:r w:rsidR="00AA6713" w:rsidRPr="00016837">
        <w:rPr>
          <w:b/>
          <w:color w:val="000000" w:themeColor="text1"/>
          <w:sz w:val="24"/>
          <w:szCs w:val="24"/>
        </w:rPr>
        <w:t xml:space="preserve"> </w:t>
      </w:r>
      <w:r w:rsidR="00AA6713" w:rsidRPr="00016837">
        <w:rPr>
          <w:color w:val="000000" w:themeColor="text1"/>
          <w:sz w:val="24"/>
          <w:szCs w:val="24"/>
        </w:rPr>
        <w:t>outra certidão equivalente, na forma da lei;</w:t>
      </w:r>
    </w:p>
    <w:p w14:paraId="7BBC66E8" w14:textId="08318D7C" w:rsidR="00AA6713" w:rsidRPr="00016837" w:rsidRDefault="005D3413" w:rsidP="00AA6713">
      <w:pPr>
        <w:jc w:val="both"/>
        <w:rPr>
          <w:color w:val="000000" w:themeColor="text1"/>
          <w:sz w:val="24"/>
          <w:szCs w:val="24"/>
        </w:rPr>
      </w:pPr>
      <w:r>
        <w:rPr>
          <w:b/>
          <w:color w:val="000000" w:themeColor="text1"/>
          <w:sz w:val="24"/>
          <w:szCs w:val="24"/>
        </w:rPr>
        <w:t>17</w:t>
      </w:r>
      <w:r w:rsidR="00AA6713" w:rsidRPr="00016837">
        <w:rPr>
          <w:b/>
          <w:color w:val="000000" w:themeColor="text1"/>
          <w:sz w:val="24"/>
          <w:szCs w:val="24"/>
        </w:rPr>
        <w:t xml:space="preserve">.1.2. </w:t>
      </w:r>
      <w:r w:rsidR="00AA6713" w:rsidRPr="003867AD">
        <w:rPr>
          <w:b/>
          <w:bCs/>
          <w:color w:val="000000" w:themeColor="text1"/>
          <w:sz w:val="24"/>
          <w:szCs w:val="24"/>
        </w:rPr>
        <w:t>Prova de regularidade para com a Fazenda Estadual</w:t>
      </w:r>
      <w:r w:rsidR="00AA6713" w:rsidRPr="00016837">
        <w:rPr>
          <w:color w:val="000000" w:themeColor="text1"/>
          <w:sz w:val="24"/>
          <w:szCs w:val="24"/>
        </w:rPr>
        <w:t>, mediante apresentação da Certidão de Regularidade Fiscal, em vigor, expedida pela Secretaria de Estado de Fazenda da sede da licitante, ou outra certidão equivalente, na forma da lei;</w:t>
      </w:r>
    </w:p>
    <w:p w14:paraId="05C4D509" w14:textId="4FB3546C" w:rsidR="00AA6713" w:rsidRPr="00016837" w:rsidRDefault="00A43AB9" w:rsidP="00AA6713">
      <w:pPr>
        <w:jc w:val="both"/>
        <w:rPr>
          <w:color w:val="000000" w:themeColor="text1"/>
          <w:sz w:val="24"/>
          <w:szCs w:val="24"/>
        </w:rPr>
      </w:pPr>
      <w:r w:rsidRPr="00016837">
        <w:rPr>
          <w:b/>
          <w:color w:val="000000" w:themeColor="text1"/>
          <w:sz w:val="24"/>
          <w:szCs w:val="24"/>
        </w:rPr>
        <w:t>1</w:t>
      </w:r>
      <w:r w:rsidR="005D3413">
        <w:rPr>
          <w:b/>
          <w:color w:val="000000" w:themeColor="text1"/>
          <w:sz w:val="24"/>
          <w:szCs w:val="24"/>
        </w:rPr>
        <w:t>7</w:t>
      </w:r>
      <w:r w:rsidR="00AA6713" w:rsidRPr="00016837">
        <w:rPr>
          <w:b/>
          <w:color w:val="000000" w:themeColor="text1"/>
          <w:sz w:val="24"/>
          <w:szCs w:val="24"/>
        </w:rPr>
        <w:t xml:space="preserve">.1.3. </w:t>
      </w:r>
      <w:r w:rsidR="00AA6713" w:rsidRPr="003867AD">
        <w:rPr>
          <w:b/>
          <w:bCs/>
          <w:color w:val="000000" w:themeColor="text1"/>
          <w:sz w:val="24"/>
          <w:szCs w:val="24"/>
        </w:rPr>
        <w:t>Prova de regularidade para com a Fazenda Municipal</w:t>
      </w:r>
      <w:r w:rsidR="00AA6713" w:rsidRPr="00016837">
        <w:rPr>
          <w:color w:val="000000" w:themeColor="text1"/>
          <w:sz w:val="24"/>
          <w:szCs w:val="24"/>
        </w:rPr>
        <w:t>, mediante apresentação da Certidão de Regularidade Fiscal, em vigor, expedida pela Secretaria Municipal de Fazenda da sede da licitante, ou outra certidão equivalente, na forma da lei;</w:t>
      </w:r>
    </w:p>
    <w:p w14:paraId="6B2D6C65" w14:textId="69BFD831" w:rsidR="00AA6713" w:rsidRPr="00016837" w:rsidRDefault="00A43AB9" w:rsidP="00AA6713">
      <w:pPr>
        <w:jc w:val="both"/>
        <w:rPr>
          <w:color w:val="000000" w:themeColor="text1"/>
          <w:sz w:val="24"/>
          <w:szCs w:val="24"/>
        </w:rPr>
      </w:pPr>
      <w:r w:rsidRPr="00016837">
        <w:rPr>
          <w:b/>
          <w:color w:val="000000" w:themeColor="text1"/>
          <w:sz w:val="24"/>
          <w:szCs w:val="24"/>
        </w:rPr>
        <w:t>1</w:t>
      </w:r>
      <w:r w:rsidR="005D3413">
        <w:rPr>
          <w:b/>
          <w:color w:val="000000" w:themeColor="text1"/>
          <w:sz w:val="24"/>
          <w:szCs w:val="24"/>
        </w:rPr>
        <w:t>7</w:t>
      </w:r>
      <w:r w:rsidR="00AA6713" w:rsidRPr="00016837">
        <w:rPr>
          <w:b/>
          <w:color w:val="000000" w:themeColor="text1"/>
          <w:sz w:val="24"/>
          <w:szCs w:val="24"/>
        </w:rPr>
        <w:t>.1.4.</w:t>
      </w:r>
      <w:r w:rsidR="00AA6713" w:rsidRPr="00016837">
        <w:rPr>
          <w:color w:val="000000" w:themeColor="text1"/>
          <w:sz w:val="24"/>
          <w:szCs w:val="24"/>
        </w:rPr>
        <w:t xml:space="preserve"> </w:t>
      </w:r>
      <w:r w:rsidR="00AA6713" w:rsidRPr="003867AD">
        <w:rPr>
          <w:b/>
          <w:bCs/>
          <w:color w:val="000000" w:themeColor="text1"/>
          <w:sz w:val="24"/>
          <w:szCs w:val="24"/>
        </w:rPr>
        <w:t>Prova de regularidade relativa à Previdência Social</w:t>
      </w:r>
      <w:r w:rsidR="00AA6713" w:rsidRPr="00016837">
        <w:rPr>
          <w:color w:val="000000" w:themeColor="text1"/>
          <w:sz w:val="24"/>
          <w:szCs w:val="24"/>
        </w:rPr>
        <w:t>, mediante apresentação da Certidão Negativa de Débito (CND), em vigor, expedida pelo Ministério da Fazenda através da Receita Federal do Brasil, ou outra certidão equivalente, na forma da lei;</w:t>
      </w:r>
    </w:p>
    <w:p w14:paraId="48A44C63" w14:textId="45ED66D1" w:rsidR="00AA6713" w:rsidRPr="00016837" w:rsidRDefault="00A43AB9" w:rsidP="00AA6713">
      <w:pPr>
        <w:jc w:val="both"/>
        <w:rPr>
          <w:color w:val="000000" w:themeColor="text1"/>
          <w:sz w:val="24"/>
          <w:szCs w:val="24"/>
        </w:rPr>
      </w:pPr>
      <w:r w:rsidRPr="00016837">
        <w:rPr>
          <w:b/>
          <w:color w:val="000000" w:themeColor="text1"/>
          <w:sz w:val="24"/>
          <w:szCs w:val="24"/>
        </w:rPr>
        <w:t>1</w:t>
      </w:r>
      <w:r w:rsidR="005D3413">
        <w:rPr>
          <w:b/>
          <w:color w:val="000000" w:themeColor="text1"/>
          <w:sz w:val="24"/>
          <w:szCs w:val="24"/>
        </w:rPr>
        <w:t>7</w:t>
      </w:r>
      <w:r w:rsidR="00AA6713" w:rsidRPr="00016837">
        <w:rPr>
          <w:b/>
          <w:color w:val="000000" w:themeColor="text1"/>
          <w:sz w:val="24"/>
          <w:szCs w:val="24"/>
        </w:rPr>
        <w:t xml:space="preserve">.1.5. </w:t>
      </w:r>
      <w:r w:rsidR="00AA6713" w:rsidRPr="003867AD">
        <w:rPr>
          <w:b/>
          <w:bCs/>
          <w:color w:val="000000" w:themeColor="text1"/>
          <w:sz w:val="24"/>
          <w:szCs w:val="24"/>
        </w:rPr>
        <w:t>Prova de regularidade relativa ao FGTS</w:t>
      </w:r>
      <w:r w:rsidR="00AA6713" w:rsidRPr="00016837">
        <w:rPr>
          <w:color w:val="000000" w:themeColor="text1"/>
          <w:sz w:val="24"/>
          <w:szCs w:val="24"/>
        </w:rPr>
        <w:t xml:space="preserve"> (Fundo de Garantia por Tempo de Serviço), em vigor, expedida pela Caixa Econômica Federal, ou outra certidão equivalente, na forma da lei;</w:t>
      </w:r>
    </w:p>
    <w:p w14:paraId="621348CE" w14:textId="4BBB835C" w:rsidR="00AA6713" w:rsidRPr="00016837" w:rsidRDefault="00A43AB9" w:rsidP="00AA6713">
      <w:pPr>
        <w:jc w:val="both"/>
        <w:rPr>
          <w:color w:val="000000" w:themeColor="text1"/>
          <w:sz w:val="24"/>
          <w:szCs w:val="24"/>
        </w:rPr>
      </w:pPr>
      <w:r w:rsidRPr="00016837">
        <w:rPr>
          <w:b/>
          <w:color w:val="000000" w:themeColor="text1"/>
          <w:sz w:val="24"/>
          <w:szCs w:val="24"/>
        </w:rPr>
        <w:t>1</w:t>
      </w:r>
      <w:r w:rsidR="005D3413">
        <w:rPr>
          <w:b/>
          <w:color w:val="000000" w:themeColor="text1"/>
          <w:sz w:val="24"/>
          <w:szCs w:val="24"/>
        </w:rPr>
        <w:t>7</w:t>
      </w:r>
      <w:r w:rsidR="00AA6713" w:rsidRPr="00016837">
        <w:rPr>
          <w:b/>
          <w:color w:val="000000" w:themeColor="text1"/>
          <w:sz w:val="24"/>
          <w:szCs w:val="24"/>
        </w:rPr>
        <w:t xml:space="preserve">.1.6. </w:t>
      </w:r>
      <w:r w:rsidR="00AA6713" w:rsidRPr="003867AD">
        <w:rPr>
          <w:b/>
          <w:bCs/>
          <w:color w:val="000000" w:themeColor="text1"/>
          <w:sz w:val="24"/>
          <w:szCs w:val="24"/>
        </w:rPr>
        <w:t>Prova de inexistência de débitos inadimplidos perante a Justiça do Trabalho</w:t>
      </w:r>
      <w:r w:rsidR="00AA6713" w:rsidRPr="00016837">
        <w:rPr>
          <w:color w:val="000000" w:themeColor="text1"/>
          <w:sz w:val="24"/>
          <w:szCs w:val="24"/>
        </w:rPr>
        <w:t>, mediante a apresentação de Certidão Negativa de Débitos Trabalhistas, expedida pelo Tribunal Superior do Trabalho.</w:t>
      </w:r>
    </w:p>
    <w:p w14:paraId="18DCF4AF" w14:textId="2CE81D16" w:rsidR="00AA6713" w:rsidRDefault="00A43AB9" w:rsidP="00AA6713">
      <w:pPr>
        <w:jc w:val="both"/>
        <w:rPr>
          <w:color w:val="000000" w:themeColor="text1"/>
          <w:sz w:val="24"/>
          <w:szCs w:val="24"/>
        </w:rPr>
      </w:pPr>
      <w:r w:rsidRPr="00016837">
        <w:rPr>
          <w:b/>
          <w:color w:val="000000" w:themeColor="text1"/>
          <w:sz w:val="24"/>
          <w:szCs w:val="24"/>
        </w:rPr>
        <w:t>1</w:t>
      </w:r>
      <w:r w:rsidR="005D3413">
        <w:rPr>
          <w:b/>
          <w:color w:val="000000" w:themeColor="text1"/>
          <w:sz w:val="24"/>
          <w:szCs w:val="24"/>
        </w:rPr>
        <w:t>7</w:t>
      </w:r>
      <w:r w:rsidR="00AA6713" w:rsidRPr="00016837">
        <w:rPr>
          <w:b/>
          <w:color w:val="000000" w:themeColor="text1"/>
          <w:sz w:val="24"/>
          <w:szCs w:val="24"/>
        </w:rPr>
        <w:t xml:space="preserve">.1.7. </w:t>
      </w:r>
      <w:r w:rsidR="00AA6713" w:rsidRPr="00016837">
        <w:rPr>
          <w:color w:val="000000" w:themeColor="text1"/>
          <w:sz w:val="24"/>
          <w:szCs w:val="24"/>
        </w:rPr>
        <w:t>Declaração informando o cumprimento do disposto no</w:t>
      </w:r>
      <w:r w:rsidR="00AA6713" w:rsidRPr="00016837">
        <w:rPr>
          <w:b/>
          <w:color w:val="000000" w:themeColor="text1"/>
          <w:sz w:val="24"/>
          <w:szCs w:val="24"/>
        </w:rPr>
        <w:t xml:space="preserve"> inciso XXXIII do artigo 7º da Constituição Federal, </w:t>
      </w:r>
      <w:r w:rsidR="00AA6713" w:rsidRPr="00016837">
        <w:rPr>
          <w:color w:val="000000" w:themeColor="text1"/>
          <w:sz w:val="24"/>
          <w:szCs w:val="24"/>
        </w:rPr>
        <w:t>expressando não empregar menor de dezoito anos em trabalho noturno, perigoso ou insalubre e menores de dezesseis anos, salvo a partir de quatorze anos, na condição de aprendiz</w:t>
      </w:r>
      <w:r w:rsidR="003867AD">
        <w:rPr>
          <w:color w:val="000000" w:themeColor="text1"/>
          <w:sz w:val="24"/>
          <w:szCs w:val="24"/>
        </w:rPr>
        <w:t>.</w:t>
      </w:r>
    </w:p>
    <w:p w14:paraId="43912394" w14:textId="320EB0BE" w:rsidR="00334E19" w:rsidRDefault="00334E19" w:rsidP="00AA6713">
      <w:pPr>
        <w:jc w:val="both"/>
        <w:rPr>
          <w:color w:val="000000" w:themeColor="text1"/>
          <w:sz w:val="24"/>
          <w:szCs w:val="24"/>
        </w:rPr>
      </w:pPr>
    </w:p>
    <w:p w14:paraId="71E1AC30" w14:textId="78F027AC" w:rsidR="00334E19" w:rsidRPr="00334E19" w:rsidRDefault="00334E19" w:rsidP="00334E19">
      <w:pPr>
        <w:jc w:val="both"/>
        <w:rPr>
          <w:b/>
          <w:bCs/>
          <w:color w:val="000000" w:themeColor="text1"/>
          <w:sz w:val="24"/>
          <w:szCs w:val="24"/>
        </w:rPr>
      </w:pPr>
      <w:r w:rsidRPr="00334E19">
        <w:rPr>
          <w:b/>
          <w:bCs/>
          <w:color w:val="000000" w:themeColor="text1"/>
          <w:sz w:val="24"/>
          <w:szCs w:val="24"/>
        </w:rPr>
        <w:t>17.2 Qualificação Técnica</w:t>
      </w:r>
    </w:p>
    <w:p w14:paraId="7997AE89" w14:textId="4B816694" w:rsidR="00334E19" w:rsidRPr="00334E19" w:rsidRDefault="00334E19" w:rsidP="00334E19">
      <w:pPr>
        <w:jc w:val="both"/>
        <w:rPr>
          <w:color w:val="000000" w:themeColor="text1"/>
          <w:sz w:val="24"/>
          <w:szCs w:val="24"/>
        </w:rPr>
      </w:pPr>
      <w:r w:rsidRPr="00334E19">
        <w:rPr>
          <w:b/>
          <w:bCs/>
          <w:color w:val="000000" w:themeColor="text1"/>
          <w:sz w:val="24"/>
          <w:szCs w:val="24"/>
        </w:rPr>
        <w:t>17.2.1.</w:t>
      </w:r>
      <w:r w:rsidRPr="00334E19">
        <w:rPr>
          <w:color w:val="000000" w:themeColor="text1"/>
          <w:sz w:val="24"/>
          <w:szCs w:val="24"/>
        </w:rPr>
        <w:t xml:space="preserve"> Atestado(s) de Capacidade Técnica da licitante, emitido(s) por pessoa jurídica de direito público ou privado que comprove, de maneira satisfatória, a aptidão para desempenho de atividades pertinentes ao objeto a ser licitado.</w:t>
      </w:r>
    </w:p>
    <w:p w14:paraId="4B0FC850" w14:textId="77777777" w:rsidR="00334E19" w:rsidRPr="00334E19" w:rsidRDefault="00334E19" w:rsidP="00334E19">
      <w:pPr>
        <w:jc w:val="both"/>
        <w:rPr>
          <w:color w:val="000000" w:themeColor="text1"/>
          <w:sz w:val="24"/>
          <w:szCs w:val="24"/>
        </w:rPr>
      </w:pPr>
      <w:r w:rsidRPr="00334E19">
        <w:rPr>
          <w:color w:val="000000" w:themeColor="text1"/>
          <w:sz w:val="24"/>
          <w:szCs w:val="24"/>
        </w:rPr>
        <w:t>a) No caso de atestados emitidos por empresa de iniciativa privada, não serão considerados aqueles emitidos por empresas pertencentes ao mesmo grupo empresarial da empresa proponente.</w:t>
      </w:r>
    </w:p>
    <w:p w14:paraId="789F49E7" w14:textId="21A1D2EF" w:rsidR="00334E19" w:rsidRDefault="00334E19" w:rsidP="00334E19">
      <w:pPr>
        <w:jc w:val="both"/>
        <w:rPr>
          <w:color w:val="000000" w:themeColor="text1"/>
          <w:sz w:val="24"/>
          <w:szCs w:val="24"/>
        </w:rPr>
      </w:pPr>
      <w:r w:rsidRPr="00334E19">
        <w:rPr>
          <w:color w:val="000000" w:themeColor="text1"/>
          <w:sz w:val="24"/>
          <w:szCs w:val="24"/>
        </w:rPr>
        <w:lastRenderedPageBreak/>
        <w:t>b) Serão consideradas como pertencentes ao mesmo grupo empresarial da empresa proponente, empresas controladas ou controladoras da empresa proponente ou que tenham pelo menos uma mesma pessoa física ou jurídica que seja sócio da empresa proponente</w:t>
      </w:r>
      <w:r w:rsidR="007D77EC">
        <w:rPr>
          <w:color w:val="000000" w:themeColor="text1"/>
          <w:sz w:val="24"/>
          <w:szCs w:val="24"/>
        </w:rPr>
        <w:t>.</w:t>
      </w:r>
    </w:p>
    <w:p w14:paraId="043E0262" w14:textId="77777777" w:rsidR="00DD0515" w:rsidRPr="00016837" w:rsidRDefault="00DD0515" w:rsidP="00AA6713">
      <w:pPr>
        <w:jc w:val="both"/>
        <w:rPr>
          <w:color w:val="000000" w:themeColor="text1"/>
          <w:sz w:val="24"/>
          <w:szCs w:val="24"/>
        </w:rPr>
      </w:pPr>
    </w:p>
    <w:p w14:paraId="72A41E83" w14:textId="60786404" w:rsidR="00AC1F7F" w:rsidRPr="00016837" w:rsidRDefault="005D3413" w:rsidP="00AC1F7F">
      <w:pPr>
        <w:spacing w:line="100" w:lineRule="atLeast"/>
        <w:jc w:val="both"/>
        <w:rPr>
          <w:rFonts w:eastAsia="Arial"/>
          <w:b/>
          <w:color w:val="000000" w:themeColor="text1"/>
          <w:sz w:val="24"/>
          <w:szCs w:val="24"/>
        </w:rPr>
      </w:pPr>
      <w:r>
        <w:rPr>
          <w:rFonts w:eastAsia="Arial"/>
          <w:b/>
          <w:color w:val="000000" w:themeColor="text1"/>
          <w:sz w:val="24"/>
          <w:szCs w:val="24"/>
        </w:rPr>
        <w:t>18</w:t>
      </w:r>
      <w:r w:rsidR="00AC1F7F" w:rsidRPr="00016837">
        <w:rPr>
          <w:rFonts w:eastAsia="Arial"/>
          <w:b/>
          <w:color w:val="000000" w:themeColor="text1"/>
          <w:sz w:val="24"/>
          <w:szCs w:val="24"/>
        </w:rPr>
        <w:t xml:space="preserve"> – DO PAGAMENTO</w:t>
      </w:r>
    </w:p>
    <w:p w14:paraId="1D336D1F" w14:textId="5A5EEC16" w:rsidR="00D34B20" w:rsidRPr="00016837" w:rsidRDefault="00AB1D98" w:rsidP="00D34B20">
      <w:pPr>
        <w:pStyle w:val="Corpodetexto2"/>
        <w:rPr>
          <w:color w:val="000000" w:themeColor="text1"/>
          <w:sz w:val="24"/>
          <w:szCs w:val="24"/>
        </w:rPr>
      </w:pPr>
      <w:r>
        <w:rPr>
          <w:b/>
          <w:color w:val="000000" w:themeColor="text1"/>
          <w:sz w:val="24"/>
          <w:szCs w:val="24"/>
        </w:rPr>
        <w:t>18</w:t>
      </w:r>
      <w:r w:rsidR="00D34B20" w:rsidRPr="00016837">
        <w:rPr>
          <w:b/>
          <w:color w:val="000000" w:themeColor="text1"/>
          <w:sz w:val="24"/>
          <w:szCs w:val="24"/>
        </w:rPr>
        <w:t>.1.</w:t>
      </w:r>
      <w:r w:rsidR="00D34B20" w:rsidRPr="00016837">
        <w:rPr>
          <w:color w:val="000000" w:themeColor="text1"/>
          <w:sz w:val="24"/>
          <w:szCs w:val="24"/>
        </w:rPr>
        <w:t xml:space="preserve"> O pagamento</w:t>
      </w:r>
      <w:r w:rsidR="00D34B20" w:rsidRPr="00016837">
        <w:rPr>
          <w:b/>
          <w:color w:val="000000" w:themeColor="text1"/>
          <w:sz w:val="24"/>
          <w:szCs w:val="24"/>
        </w:rPr>
        <w:t xml:space="preserve"> </w:t>
      </w:r>
      <w:r w:rsidR="00D34B20" w:rsidRPr="00016837">
        <w:rPr>
          <w:color w:val="000000" w:themeColor="text1"/>
          <w:sz w:val="24"/>
          <w:szCs w:val="24"/>
        </w:rPr>
        <w:t xml:space="preserve">será efetuado em até </w:t>
      </w:r>
      <w:r w:rsidR="00D34B20" w:rsidRPr="00016837">
        <w:rPr>
          <w:b/>
          <w:color w:val="000000" w:themeColor="text1"/>
          <w:sz w:val="24"/>
          <w:szCs w:val="24"/>
        </w:rPr>
        <w:t xml:space="preserve">30 (trinta) </w:t>
      </w:r>
      <w:r w:rsidR="00D34B20" w:rsidRPr="00016837">
        <w:rPr>
          <w:color w:val="000000" w:themeColor="text1"/>
          <w:sz w:val="24"/>
          <w:szCs w:val="24"/>
        </w:rPr>
        <w:t>dias, mediante</w:t>
      </w:r>
      <w:r w:rsidR="00D34B20" w:rsidRPr="00016837">
        <w:rPr>
          <w:b/>
          <w:color w:val="000000" w:themeColor="text1"/>
          <w:sz w:val="24"/>
          <w:szCs w:val="24"/>
        </w:rPr>
        <w:t xml:space="preserve"> </w:t>
      </w:r>
      <w:r w:rsidR="00D34B20" w:rsidRPr="00016837">
        <w:rPr>
          <w:color w:val="000000" w:themeColor="text1"/>
          <w:sz w:val="24"/>
          <w:szCs w:val="24"/>
        </w:rPr>
        <w:t xml:space="preserve">adimplemento de cada parcela da obrigação, através de </w:t>
      </w:r>
      <w:r>
        <w:rPr>
          <w:color w:val="000000" w:themeColor="text1"/>
          <w:sz w:val="24"/>
          <w:szCs w:val="24"/>
        </w:rPr>
        <w:t xml:space="preserve">transferência bancária </w:t>
      </w:r>
      <w:r w:rsidR="00D34B20" w:rsidRPr="00016837">
        <w:rPr>
          <w:color w:val="000000" w:themeColor="text1"/>
          <w:sz w:val="24"/>
          <w:szCs w:val="24"/>
        </w:rPr>
        <w:t>em conta bancária indicada, por intermédio da apresentação de fatura emitida pela Contratada em correspondência ao objeto executado. O processamento do pagamento observará a legislação pertinente à liquidação da despesa pública.</w:t>
      </w:r>
    </w:p>
    <w:p w14:paraId="58EDF688" w14:textId="230FCC1A" w:rsidR="00D34B20" w:rsidRPr="00016837" w:rsidRDefault="00AB1D98" w:rsidP="00D34B20">
      <w:pPr>
        <w:pStyle w:val="Corpodetexto2"/>
        <w:rPr>
          <w:b/>
          <w:color w:val="000000" w:themeColor="text1"/>
          <w:sz w:val="24"/>
          <w:szCs w:val="24"/>
        </w:rPr>
      </w:pPr>
      <w:r>
        <w:rPr>
          <w:b/>
          <w:color w:val="000000" w:themeColor="text1"/>
          <w:sz w:val="24"/>
          <w:szCs w:val="24"/>
        </w:rPr>
        <w:t>18</w:t>
      </w:r>
      <w:r w:rsidR="00D34B20" w:rsidRPr="00016837">
        <w:rPr>
          <w:b/>
          <w:color w:val="000000" w:themeColor="text1"/>
          <w:sz w:val="24"/>
          <w:szCs w:val="24"/>
        </w:rPr>
        <w:t>.2.</w:t>
      </w:r>
      <w:r w:rsidR="00D34B20" w:rsidRPr="00016837">
        <w:rPr>
          <w:color w:val="000000" w:themeColor="text1"/>
          <w:sz w:val="24"/>
          <w:szCs w:val="24"/>
        </w:rPr>
        <w:t xml:space="preserve"> Havendo atraso no pagamento, desde que não decorra de ato ou fato atribuível à Contratada, serão devidos pelo Contratante 0,033%, por dia, sobre o valor da parcela devida, a título de </w:t>
      </w:r>
      <w:r w:rsidR="00D34B20" w:rsidRPr="00016837">
        <w:rPr>
          <w:b/>
          <w:color w:val="000000" w:themeColor="text1"/>
          <w:sz w:val="24"/>
          <w:szCs w:val="24"/>
        </w:rPr>
        <w:t>compensação financeira.</w:t>
      </w:r>
    </w:p>
    <w:p w14:paraId="3C17A90E" w14:textId="0FFE0642" w:rsidR="00D34B20" w:rsidRPr="00016837" w:rsidRDefault="00AB1D98" w:rsidP="00D34B20">
      <w:pPr>
        <w:pStyle w:val="Corpodetexto2"/>
        <w:rPr>
          <w:color w:val="000000" w:themeColor="text1"/>
          <w:sz w:val="24"/>
          <w:szCs w:val="24"/>
        </w:rPr>
      </w:pPr>
      <w:r>
        <w:rPr>
          <w:b/>
          <w:color w:val="000000" w:themeColor="text1"/>
          <w:sz w:val="24"/>
          <w:szCs w:val="24"/>
        </w:rPr>
        <w:t>18</w:t>
      </w:r>
      <w:r w:rsidR="00D34B20" w:rsidRPr="00016837">
        <w:rPr>
          <w:b/>
          <w:color w:val="000000" w:themeColor="text1"/>
          <w:sz w:val="24"/>
          <w:szCs w:val="24"/>
        </w:rPr>
        <w:t xml:space="preserve">.3. </w:t>
      </w:r>
      <w:r w:rsidR="00D34B20" w:rsidRPr="00016837">
        <w:rPr>
          <w:color w:val="000000" w:themeColor="text1"/>
          <w:sz w:val="24"/>
          <w:szCs w:val="24"/>
        </w:rPr>
        <w:t>Por eventuais</w:t>
      </w:r>
      <w:r w:rsidR="00D34B20" w:rsidRPr="00016837">
        <w:rPr>
          <w:b/>
          <w:color w:val="000000" w:themeColor="text1"/>
          <w:sz w:val="24"/>
          <w:szCs w:val="24"/>
        </w:rPr>
        <w:t xml:space="preserve"> </w:t>
      </w:r>
      <w:r w:rsidR="00D34B20" w:rsidRPr="00016837">
        <w:rPr>
          <w:color w:val="000000" w:themeColor="text1"/>
          <w:sz w:val="24"/>
          <w:szCs w:val="24"/>
        </w:rPr>
        <w:t xml:space="preserve">atrasos injustificados, serão devidos à Contratada, </w:t>
      </w:r>
      <w:r w:rsidR="00D34B20" w:rsidRPr="00016837">
        <w:rPr>
          <w:b/>
          <w:color w:val="000000" w:themeColor="text1"/>
          <w:sz w:val="24"/>
          <w:szCs w:val="24"/>
        </w:rPr>
        <w:t>juros moratórios</w:t>
      </w:r>
      <w:r w:rsidR="00D34B20" w:rsidRPr="00016837">
        <w:rPr>
          <w:color w:val="000000" w:themeColor="text1"/>
          <w:sz w:val="24"/>
          <w:szCs w:val="24"/>
        </w:rPr>
        <w:t xml:space="preserve"> de</w:t>
      </w:r>
      <w:r w:rsidR="00D34B20" w:rsidRPr="00016837">
        <w:rPr>
          <w:b/>
          <w:color w:val="000000" w:themeColor="text1"/>
          <w:sz w:val="24"/>
          <w:szCs w:val="24"/>
        </w:rPr>
        <w:t xml:space="preserve"> </w:t>
      </w:r>
      <w:r w:rsidR="00D34B20" w:rsidRPr="00016837">
        <w:rPr>
          <w:color w:val="000000" w:themeColor="text1"/>
          <w:sz w:val="24"/>
          <w:szCs w:val="24"/>
        </w:rPr>
        <w:t>0,01667%</w:t>
      </w:r>
      <w:r w:rsidR="00D34B20" w:rsidRPr="00016837">
        <w:rPr>
          <w:b/>
          <w:color w:val="000000" w:themeColor="text1"/>
          <w:sz w:val="24"/>
          <w:szCs w:val="24"/>
        </w:rPr>
        <w:t xml:space="preserve"> </w:t>
      </w:r>
      <w:r w:rsidR="00D34B20" w:rsidRPr="00016837">
        <w:rPr>
          <w:color w:val="000000" w:themeColor="text1"/>
          <w:sz w:val="24"/>
          <w:szCs w:val="24"/>
        </w:rPr>
        <w:t>ao dia,</w:t>
      </w:r>
      <w:r w:rsidR="00D34B20" w:rsidRPr="00016837">
        <w:rPr>
          <w:b/>
          <w:color w:val="000000" w:themeColor="text1"/>
          <w:sz w:val="24"/>
          <w:szCs w:val="24"/>
        </w:rPr>
        <w:t xml:space="preserve"> </w:t>
      </w:r>
      <w:r w:rsidR="00D34B20" w:rsidRPr="00016837">
        <w:rPr>
          <w:color w:val="000000" w:themeColor="text1"/>
          <w:sz w:val="24"/>
          <w:szCs w:val="24"/>
        </w:rPr>
        <w:t xml:space="preserve">alcançando ao ano 6% (seis por cento). </w:t>
      </w:r>
    </w:p>
    <w:p w14:paraId="6589A944" w14:textId="4DBAF9EE" w:rsidR="00D34B20" w:rsidRPr="00016837" w:rsidRDefault="00AB1D98" w:rsidP="00D34B20">
      <w:pPr>
        <w:pStyle w:val="Corpodetexto"/>
        <w:rPr>
          <w:b/>
          <w:color w:val="000000" w:themeColor="text1"/>
          <w:szCs w:val="24"/>
        </w:rPr>
      </w:pPr>
      <w:r>
        <w:rPr>
          <w:b/>
          <w:color w:val="000000" w:themeColor="text1"/>
          <w:szCs w:val="24"/>
        </w:rPr>
        <w:t>18</w:t>
      </w:r>
      <w:r w:rsidR="00D34B20" w:rsidRPr="00016837">
        <w:rPr>
          <w:b/>
          <w:color w:val="000000" w:themeColor="text1"/>
          <w:szCs w:val="24"/>
        </w:rPr>
        <w:t>.</w:t>
      </w:r>
      <w:r>
        <w:rPr>
          <w:b/>
          <w:color w:val="000000" w:themeColor="text1"/>
          <w:szCs w:val="24"/>
        </w:rPr>
        <w:t>4</w:t>
      </w:r>
      <w:r w:rsidR="00D34B20" w:rsidRPr="00016837">
        <w:rPr>
          <w:b/>
          <w:color w:val="000000" w:themeColor="text1"/>
          <w:szCs w:val="24"/>
        </w:rPr>
        <w:t xml:space="preserve">. </w:t>
      </w:r>
      <w:r w:rsidR="00D34B20" w:rsidRPr="00016837">
        <w:rPr>
          <w:color w:val="000000" w:themeColor="text1"/>
          <w:szCs w:val="24"/>
        </w:rPr>
        <w:t xml:space="preserve">Ocorrendo antecipação no pagamento dentro do prazo estabelecido, </w:t>
      </w:r>
      <w:r w:rsidR="00095D94" w:rsidRPr="00016837">
        <w:rPr>
          <w:color w:val="000000" w:themeColor="text1"/>
          <w:szCs w:val="24"/>
        </w:rPr>
        <w:t xml:space="preserve">a </w:t>
      </w:r>
      <w:r>
        <w:rPr>
          <w:color w:val="000000" w:themeColor="text1"/>
          <w:szCs w:val="24"/>
        </w:rPr>
        <w:t xml:space="preserve">Prefeitura Municipal </w:t>
      </w:r>
      <w:r w:rsidR="00D34B20" w:rsidRPr="00016837">
        <w:rPr>
          <w:color w:val="000000" w:themeColor="text1"/>
          <w:szCs w:val="24"/>
        </w:rPr>
        <w:t xml:space="preserve">fará jus a um desconto de 0,033% por dia, a título de </w:t>
      </w:r>
      <w:r w:rsidR="00D34B20" w:rsidRPr="00016837">
        <w:rPr>
          <w:b/>
          <w:color w:val="000000" w:themeColor="text1"/>
          <w:szCs w:val="24"/>
        </w:rPr>
        <w:t>compensação financeira.</w:t>
      </w:r>
    </w:p>
    <w:p w14:paraId="6D2F8C9D" w14:textId="77777777" w:rsidR="00AC1F7F" w:rsidRPr="00016837" w:rsidRDefault="00AC1F7F" w:rsidP="00AC1F7F">
      <w:pPr>
        <w:spacing w:line="100" w:lineRule="atLeast"/>
        <w:jc w:val="both"/>
        <w:rPr>
          <w:rFonts w:eastAsia="Arial"/>
          <w:b/>
          <w:color w:val="000000" w:themeColor="text1"/>
          <w:sz w:val="24"/>
          <w:szCs w:val="24"/>
        </w:rPr>
      </w:pPr>
    </w:p>
    <w:p w14:paraId="543246FD" w14:textId="59CCC748" w:rsidR="00220FC1" w:rsidRPr="00016837" w:rsidRDefault="00AB1D98" w:rsidP="00220FC1">
      <w:pPr>
        <w:autoSpaceDE w:val="0"/>
        <w:autoSpaceDN w:val="0"/>
        <w:adjustRightInd w:val="0"/>
        <w:rPr>
          <w:b/>
          <w:bCs/>
          <w:color w:val="000000" w:themeColor="text1"/>
          <w:sz w:val="24"/>
          <w:szCs w:val="24"/>
        </w:rPr>
      </w:pPr>
      <w:r w:rsidRPr="0021449A">
        <w:rPr>
          <w:b/>
          <w:bCs/>
          <w:color w:val="000000" w:themeColor="text1"/>
          <w:sz w:val="24"/>
          <w:szCs w:val="24"/>
        </w:rPr>
        <w:t>19</w:t>
      </w:r>
      <w:r w:rsidR="00220FC1" w:rsidRPr="0021449A">
        <w:rPr>
          <w:b/>
          <w:bCs/>
          <w:color w:val="000000" w:themeColor="text1"/>
          <w:sz w:val="24"/>
          <w:szCs w:val="24"/>
        </w:rPr>
        <w:t>. OBRIGAÇÕES E RESPONSABILIDADE DA CONTRATADA</w:t>
      </w:r>
    </w:p>
    <w:p w14:paraId="27DA3DBD" w14:textId="1D6DFF0B" w:rsidR="00220FC1" w:rsidRPr="00016837" w:rsidRDefault="00AB1D98" w:rsidP="00220FC1">
      <w:pPr>
        <w:autoSpaceDE w:val="0"/>
        <w:autoSpaceDN w:val="0"/>
        <w:adjustRightInd w:val="0"/>
        <w:jc w:val="both"/>
        <w:rPr>
          <w:color w:val="000000" w:themeColor="text1"/>
          <w:sz w:val="24"/>
          <w:szCs w:val="24"/>
        </w:rPr>
      </w:pPr>
      <w:r>
        <w:rPr>
          <w:b/>
          <w:color w:val="000000" w:themeColor="text1"/>
          <w:sz w:val="24"/>
          <w:szCs w:val="24"/>
        </w:rPr>
        <w:t>19</w:t>
      </w:r>
      <w:r w:rsidR="00220FC1" w:rsidRPr="00016837">
        <w:rPr>
          <w:b/>
          <w:color w:val="000000" w:themeColor="text1"/>
          <w:sz w:val="24"/>
          <w:szCs w:val="24"/>
        </w:rPr>
        <w:t>.1.</w:t>
      </w:r>
      <w:r w:rsidR="00220FC1" w:rsidRPr="00016837">
        <w:rPr>
          <w:color w:val="000000" w:themeColor="text1"/>
          <w:sz w:val="24"/>
          <w:szCs w:val="24"/>
        </w:rPr>
        <w:t xml:space="preserve"> A Contratada, além das obrigações elencadas no presente Termo de Referência e as resultantes da observância das Leis 8.666/93 e 10.520/02 e do Decreto 5.450/05, obriga-se a:</w:t>
      </w:r>
    </w:p>
    <w:p w14:paraId="7A7F4FBA" w14:textId="1369778F" w:rsidR="00220FC1" w:rsidRPr="00016837" w:rsidRDefault="00AB1D98" w:rsidP="00220FC1">
      <w:pPr>
        <w:autoSpaceDE w:val="0"/>
        <w:autoSpaceDN w:val="0"/>
        <w:adjustRightInd w:val="0"/>
        <w:jc w:val="both"/>
        <w:rPr>
          <w:color w:val="000000" w:themeColor="text1"/>
          <w:sz w:val="24"/>
          <w:szCs w:val="24"/>
        </w:rPr>
      </w:pPr>
      <w:r>
        <w:rPr>
          <w:b/>
          <w:color w:val="000000" w:themeColor="text1"/>
          <w:sz w:val="24"/>
          <w:szCs w:val="24"/>
        </w:rPr>
        <w:t>19</w:t>
      </w:r>
      <w:r w:rsidR="00220FC1" w:rsidRPr="00016837">
        <w:rPr>
          <w:b/>
          <w:color w:val="000000" w:themeColor="text1"/>
          <w:sz w:val="24"/>
          <w:szCs w:val="24"/>
        </w:rPr>
        <w:t>.1.1.</w:t>
      </w:r>
      <w:r w:rsidR="00220FC1" w:rsidRPr="00016837">
        <w:rPr>
          <w:color w:val="000000" w:themeColor="text1"/>
          <w:sz w:val="24"/>
          <w:szCs w:val="24"/>
        </w:rPr>
        <w:t xml:space="preserve"> Possuir oficina situada na</w:t>
      </w:r>
      <w:r>
        <w:rPr>
          <w:color w:val="000000" w:themeColor="text1"/>
          <w:sz w:val="24"/>
          <w:szCs w:val="24"/>
        </w:rPr>
        <w:t xml:space="preserve"> zona urbana da </w:t>
      </w:r>
      <w:r w:rsidR="00220FC1" w:rsidRPr="00016837">
        <w:rPr>
          <w:color w:val="000000" w:themeColor="text1"/>
          <w:sz w:val="24"/>
          <w:szCs w:val="24"/>
        </w:rPr>
        <w:t>sede do Município de Santo Antônio de Pádua/RJ</w:t>
      </w:r>
      <w:r w:rsidR="003867AD">
        <w:rPr>
          <w:color w:val="000000" w:themeColor="text1"/>
          <w:sz w:val="24"/>
          <w:szCs w:val="24"/>
        </w:rPr>
        <w:t xml:space="preserve">, conforme </w:t>
      </w:r>
      <w:r w:rsidR="003867AD" w:rsidRPr="003867AD">
        <w:rPr>
          <w:b/>
          <w:bCs/>
          <w:color w:val="000000" w:themeColor="text1"/>
          <w:sz w:val="24"/>
          <w:szCs w:val="24"/>
        </w:rPr>
        <w:t>ite</w:t>
      </w:r>
      <w:r w:rsidR="003867AD">
        <w:rPr>
          <w:b/>
          <w:bCs/>
          <w:color w:val="000000" w:themeColor="text1"/>
          <w:sz w:val="24"/>
          <w:szCs w:val="24"/>
        </w:rPr>
        <w:t xml:space="preserve">ns </w:t>
      </w:r>
      <w:r w:rsidR="003867AD" w:rsidRPr="003867AD">
        <w:rPr>
          <w:b/>
          <w:bCs/>
          <w:color w:val="000000" w:themeColor="text1"/>
          <w:sz w:val="24"/>
          <w:szCs w:val="24"/>
        </w:rPr>
        <w:t>7.4. e 7.5</w:t>
      </w:r>
      <w:r w:rsidR="003867AD">
        <w:rPr>
          <w:color w:val="000000" w:themeColor="text1"/>
          <w:sz w:val="24"/>
          <w:szCs w:val="24"/>
        </w:rPr>
        <w:t xml:space="preserve">. deste Termo de Referência. </w:t>
      </w:r>
    </w:p>
    <w:p w14:paraId="01228B22" w14:textId="536CDB65" w:rsidR="00220FC1" w:rsidRPr="00016837" w:rsidRDefault="00AB1D98" w:rsidP="00220FC1">
      <w:pPr>
        <w:autoSpaceDE w:val="0"/>
        <w:autoSpaceDN w:val="0"/>
        <w:adjustRightInd w:val="0"/>
        <w:jc w:val="both"/>
        <w:rPr>
          <w:color w:val="000000" w:themeColor="text1"/>
          <w:sz w:val="24"/>
          <w:szCs w:val="24"/>
        </w:rPr>
      </w:pPr>
      <w:r>
        <w:rPr>
          <w:b/>
          <w:color w:val="000000" w:themeColor="text1"/>
          <w:sz w:val="24"/>
          <w:szCs w:val="24"/>
        </w:rPr>
        <w:t>19</w:t>
      </w:r>
      <w:r w:rsidR="00220FC1" w:rsidRPr="00016837">
        <w:rPr>
          <w:b/>
          <w:color w:val="000000" w:themeColor="text1"/>
          <w:sz w:val="24"/>
          <w:szCs w:val="24"/>
        </w:rPr>
        <w:t>.1.2.</w:t>
      </w:r>
      <w:r w:rsidR="00220FC1" w:rsidRPr="00016837">
        <w:rPr>
          <w:color w:val="000000" w:themeColor="text1"/>
          <w:sz w:val="24"/>
          <w:szCs w:val="24"/>
        </w:rPr>
        <w:t xml:space="preserve">  Refazer, sem custos adicionais e no mesmo prazo definido para o serviço rejeitado, todos os serviços recusados pela fiscalização do contrato;</w:t>
      </w:r>
    </w:p>
    <w:p w14:paraId="254054DF" w14:textId="5F8372D2" w:rsidR="00220FC1" w:rsidRPr="00016837" w:rsidRDefault="00AB1D98" w:rsidP="00220FC1">
      <w:pPr>
        <w:autoSpaceDE w:val="0"/>
        <w:autoSpaceDN w:val="0"/>
        <w:adjustRightInd w:val="0"/>
        <w:jc w:val="both"/>
        <w:rPr>
          <w:color w:val="000000" w:themeColor="text1"/>
          <w:sz w:val="24"/>
          <w:szCs w:val="24"/>
        </w:rPr>
      </w:pPr>
      <w:r>
        <w:rPr>
          <w:b/>
          <w:color w:val="000000" w:themeColor="text1"/>
          <w:sz w:val="24"/>
          <w:szCs w:val="24"/>
        </w:rPr>
        <w:t>19</w:t>
      </w:r>
      <w:r w:rsidR="00220FC1" w:rsidRPr="00016837">
        <w:rPr>
          <w:b/>
          <w:color w:val="000000" w:themeColor="text1"/>
          <w:sz w:val="24"/>
          <w:szCs w:val="24"/>
        </w:rPr>
        <w:t>.1.3.</w:t>
      </w:r>
      <w:r w:rsidR="00220FC1" w:rsidRPr="00016837">
        <w:rPr>
          <w:color w:val="000000" w:themeColor="text1"/>
          <w:sz w:val="24"/>
          <w:szCs w:val="24"/>
        </w:rPr>
        <w:t xml:space="preserve"> Atender prontamente quaisquer exigências da fiscalização do contrato, inerentes ao objeto da contratação;</w:t>
      </w:r>
    </w:p>
    <w:p w14:paraId="01FF99B0" w14:textId="0466FBA2" w:rsidR="001F211B" w:rsidRPr="00016837" w:rsidRDefault="00E66553" w:rsidP="00220FC1">
      <w:pPr>
        <w:autoSpaceDE w:val="0"/>
        <w:autoSpaceDN w:val="0"/>
        <w:adjustRightInd w:val="0"/>
        <w:jc w:val="both"/>
        <w:rPr>
          <w:color w:val="000000" w:themeColor="text1"/>
          <w:sz w:val="24"/>
          <w:szCs w:val="24"/>
        </w:rPr>
      </w:pPr>
      <w:r w:rsidRPr="00016837">
        <w:rPr>
          <w:b/>
          <w:color w:val="000000" w:themeColor="text1"/>
          <w:sz w:val="24"/>
          <w:szCs w:val="24"/>
        </w:rPr>
        <w:t>1</w:t>
      </w:r>
      <w:r w:rsidR="00AB1D98">
        <w:rPr>
          <w:b/>
          <w:color w:val="000000" w:themeColor="text1"/>
          <w:sz w:val="24"/>
          <w:szCs w:val="24"/>
        </w:rPr>
        <w:t>9</w:t>
      </w:r>
      <w:r w:rsidR="00220FC1" w:rsidRPr="00016837">
        <w:rPr>
          <w:b/>
          <w:color w:val="000000" w:themeColor="text1"/>
          <w:sz w:val="24"/>
          <w:szCs w:val="24"/>
        </w:rPr>
        <w:t>.1.4.</w:t>
      </w:r>
      <w:r w:rsidR="001F211B">
        <w:rPr>
          <w:color w:val="000000" w:themeColor="text1"/>
          <w:sz w:val="24"/>
          <w:szCs w:val="24"/>
        </w:rPr>
        <w:t xml:space="preserve"> </w:t>
      </w:r>
      <w:r w:rsidR="003867AD" w:rsidRPr="003867AD">
        <w:rPr>
          <w:color w:val="000000" w:themeColor="text1"/>
          <w:sz w:val="24"/>
          <w:szCs w:val="24"/>
        </w:rPr>
        <w:t>Possuir em seu quadro funcional, profissionais qualificados e com experiência na manutenção preventiva e corretiva de máquinas de médio e grande porte.</w:t>
      </w:r>
    </w:p>
    <w:p w14:paraId="3D954A2E" w14:textId="30AB7C7C" w:rsidR="00220FC1" w:rsidRPr="00016837" w:rsidRDefault="00E66553" w:rsidP="00220FC1">
      <w:pPr>
        <w:autoSpaceDE w:val="0"/>
        <w:autoSpaceDN w:val="0"/>
        <w:adjustRightInd w:val="0"/>
        <w:jc w:val="both"/>
        <w:rPr>
          <w:color w:val="000000" w:themeColor="text1"/>
          <w:sz w:val="24"/>
          <w:szCs w:val="24"/>
        </w:rPr>
      </w:pPr>
      <w:r w:rsidRPr="00016837">
        <w:rPr>
          <w:b/>
          <w:color w:val="000000" w:themeColor="text1"/>
          <w:sz w:val="24"/>
          <w:szCs w:val="24"/>
        </w:rPr>
        <w:t>1</w:t>
      </w:r>
      <w:r w:rsidR="00AB1D98">
        <w:rPr>
          <w:b/>
          <w:color w:val="000000" w:themeColor="text1"/>
          <w:sz w:val="24"/>
          <w:szCs w:val="24"/>
        </w:rPr>
        <w:t>9</w:t>
      </w:r>
      <w:r w:rsidR="00220FC1" w:rsidRPr="00016837">
        <w:rPr>
          <w:b/>
          <w:color w:val="000000" w:themeColor="text1"/>
          <w:sz w:val="24"/>
          <w:szCs w:val="24"/>
        </w:rPr>
        <w:t>.1.</w:t>
      </w:r>
      <w:r w:rsidR="00A43AB9" w:rsidRPr="00016837">
        <w:rPr>
          <w:b/>
          <w:color w:val="000000" w:themeColor="text1"/>
          <w:sz w:val="24"/>
          <w:szCs w:val="24"/>
        </w:rPr>
        <w:t>5</w:t>
      </w:r>
      <w:r w:rsidR="00220FC1" w:rsidRPr="00016837">
        <w:rPr>
          <w:b/>
          <w:color w:val="000000" w:themeColor="text1"/>
          <w:sz w:val="24"/>
          <w:szCs w:val="24"/>
        </w:rPr>
        <w:t>.</w:t>
      </w:r>
      <w:r w:rsidR="00220FC1" w:rsidRPr="00016837">
        <w:rPr>
          <w:color w:val="000000" w:themeColor="text1"/>
          <w:sz w:val="24"/>
          <w:szCs w:val="24"/>
        </w:rPr>
        <w:t xml:space="preserve"> Possuir sistema computadorizado para diagnóstico e aferição de sistemas de injeção eletrônica;</w:t>
      </w:r>
    </w:p>
    <w:p w14:paraId="234B8910" w14:textId="75CAA060" w:rsidR="00220FC1" w:rsidRPr="00016837" w:rsidRDefault="00E66553" w:rsidP="00220FC1">
      <w:pPr>
        <w:autoSpaceDE w:val="0"/>
        <w:autoSpaceDN w:val="0"/>
        <w:adjustRightInd w:val="0"/>
        <w:jc w:val="both"/>
        <w:rPr>
          <w:color w:val="000000" w:themeColor="text1"/>
          <w:sz w:val="24"/>
          <w:szCs w:val="24"/>
        </w:rPr>
      </w:pPr>
      <w:r w:rsidRPr="00016837">
        <w:rPr>
          <w:b/>
          <w:color w:val="000000" w:themeColor="text1"/>
          <w:sz w:val="24"/>
          <w:szCs w:val="24"/>
        </w:rPr>
        <w:t>1</w:t>
      </w:r>
      <w:r w:rsidR="00AB1D98">
        <w:rPr>
          <w:b/>
          <w:color w:val="000000" w:themeColor="text1"/>
          <w:sz w:val="24"/>
          <w:szCs w:val="24"/>
        </w:rPr>
        <w:t>9</w:t>
      </w:r>
      <w:r w:rsidR="00220FC1" w:rsidRPr="00016837">
        <w:rPr>
          <w:b/>
          <w:color w:val="000000" w:themeColor="text1"/>
          <w:sz w:val="24"/>
          <w:szCs w:val="24"/>
        </w:rPr>
        <w:t>.1.</w:t>
      </w:r>
      <w:r w:rsidR="00A43AB9" w:rsidRPr="00016837">
        <w:rPr>
          <w:b/>
          <w:color w:val="000000" w:themeColor="text1"/>
          <w:sz w:val="24"/>
          <w:szCs w:val="24"/>
        </w:rPr>
        <w:t>6</w:t>
      </w:r>
      <w:r w:rsidR="00220FC1" w:rsidRPr="00016837">
        <w:rPr>
          <w:b/>
          <w:color w:val="000000" w:themeColor="text1"/>
          <w:sz w:val="24"/>
          <w:szCs w:val="24"/>
        </w:rPr>
        <w:t>.</w:t>
      </w:r>
      <w:r w:rsidR="00220FC1" w:rsidRPr="00016837">
        <w:rPr>
          <w:color w:val="000000" w:themeColor="text1"/>
          <w:sz w:val="24"/>
          <w:szCs w:val="24"/>
        </w:rPr>
        <w:t xml:space="preserve">  Possuir sistema computadorizado para teste e limpeza de injetores;</w:t>
      </w:r>
    </w:p>
    <w:p w14:paraId="23D5EB67" w14:textId="56E84000" w:rsidR="00220FC1" w:rsidRPr="00016837" w:rsidRDefault="00E66553" w:rsidP="00220FC1">
      <w:pPr>
        <w:autoSpaceDE w:val="0"/>
        <w:autoSpaceDN w:val="0"/>
        <w:adjustRightInd w:val="0"/>
        <w:jc w:val="both"/>
        <w:rPr>
          <w:color w:val="000000" w:themeColor="text1"/>
          <w:sz w:val="24"/>
          <w:szCs w:val="24"/>
        </w:rPr>
      </w:pPr>
      <w:r w:rsidRPr="00016837">
        <w:rPr>
          <w:b/>
          <w:color w:val="000000" w:themeColor="text1"/>
          <w:sz w:val="24"/>
          <w:szCs w:val="24"/>
        </w:rPr>
        <w:t>1</w:t>
      </w:r>
      <w:r w:rsidR="00386A10">
        <w:rPr>
          <w:b/>
          <w:color w:val="000000" w:themeColor="text1"/>
          <w:sz w:val="24"/>
          <w:szCs w:val="24"/>
        </w:rPr>
        <w:t>9</w:t>
      </w:r>
      <w:r w:rsidR="00220FC1" w:rsidRPr="00016837">
        <w:rPr>
          <w:b/>
          <w:color w:val="000000" w:themeColor="text1"/>
          <w:sz w:val="24"/>
          <w:szCs w:val="24"/>
        </w:rPr>
        <w:t>.1.</w:t>
      </w:r>
      <w:r w:rsidR="00A43AB9" w:rsidRPr="00016837">
        <w:rPr>
          <w:b/>
          <w:color w:val="000000" w:themeColor="text1"/>
          <w:sz w:val="24"/>
          <w:szCs w:val="24"/>
        </w:rPr>
        <w:t>7</w:t>
      </w:r>
      <w:r w:rsidR="00220FC1" w:rsidRPr="00016837">
        <w:rPr>
          <w:b/>
          <w:color w:val="000000" w:themeColor="text1"/>
          <w:sz w:val="24"/>
          <w:szCs w:val="24"/>
        </w:rPr>
        <w:t>.</w:t>
      </w:r>
      <w:r w:rsidR="00220FC1" w:rsidRPr="00016837">
        <w:rPr>
          <w:color w:val="000000" w:themeColor="text1"/>
          <w:sz w:val="24"/>
          <w:szCs w:val="24"/>
        </w:rPr>
        <w:t xml:space="preserve"> Possuir local apropriado para guarda e conservação dos veículos, devendo ser em área fechada, com total segurança e, ainda, abrigados do sol e da chuva em tempo integral, enquanto estiverem sob a responsabilidade da Contratada;</w:t>
      </w:r>
    </w:p>
    <w:p w14:paraId="60B497EC" w14:textId="49E1C7B3" w:rsidR="00220FC1" w:rsidRPr="00016837" w:rsidRDefault="00E66553" w:rsidP="00220FC1">
      <w:pPr>
        <w:autoSpaceDE w:val="0"/>
        <w:autoSpaceDN w:val="0"/>
        <w:adjustRightInd w:val="0"/>
        <w:jc w:val="both"/>
        <w:rPr>
          <w:color w:val="000000" w:themeColor="text1"/>
          <w:sz w:val="24"/>
          <w:szCs w:val="24"/>
        </w:rPr>
      </w:pPr>
      <w:r w:rsidRPr="00016837">
        <w:rPr>
          <w:b/>
          <w:color w:val="000000" w:themeColor="text1"/>
          <w:sz w:val="24"/>
          <w:szCs w:val="24"/>
        </w:rPr>
        <w:t>1</w:t>
      </w:r>
      <w:r w:rsidR="00386A10">
        <w:rPr>
          <w:b/>
          <w:color w:val="000000" w:themeColor="text1"/>
          <w:sz w:val="24"/>
          <w:szCs w:val="24"/>
        </w:rPr>
        <w:t>9</w:t>
      </w:r>
      <w:r w:rsidR="00220FC1" w:rsidRPr="00016837">
        <w:rPr>
          <w:b/>
          <w:color w:val="000000" w:themeColor="text1"/>
          <w:sz w:val="24"/>
          <w:szCs w:val="24"/>
        </w:rPr>
        <w:t>.1.</w:t>
      </w:r>
      <w:r w:rsidR="00A43AB9" w:rsidRPr="00016837">
        <w:rPr>
          <w:b/>
          <w:color w:val="000000" w:themeColor="text1"/>
          <w:sz w:val="24"/>
          <w:szCs w:val="24"/>
        </w:rPr>
        <w:t>8</w:t>
      </w:r>
      <w:r w:rsidR="00220FC1" w:rsidRPr="00016837">
        <w:rPr>
          <w:b/>
          <w:color w:val="000000" w:themeColor="text1"/>
          <w:sz w:val="24"/>
          <w:szCs w:val="24"/>
        </w:rPr>
        <w:t>.</w:t>
      </w:r>
      <w:r w:rsidR="00220FC1" w:rsidRPr="00016837">
        <w:rPr>
          <w:color w:val="000000" w:themeColor="text1"/>
          <w:sz w:val="24"/>
          <w:szCs w:val="24"/>
        </w:rPr>
        <w:t xml:space="preserve"> Dispor, quando da prestação dos serviços, de ferramental e instrumental técnico compatível e adequado para realização dos reparos, substituições e testes necessários;</w:t>
      </w:r>
    </w:p>
    <w:p w14:paraId="0B3519D8" w14:textId="28B8970E" w:rsidR="00220FC1" w:rsidRDefault="00E66553" w:rsidP="00220FC1">
      <w:pPr>
        <w:autoSpaceDE w:val="0"/>
        <w:autoSpaceDN w:val="0"/>
        <w:adjustRightInd w:val="0"/>
        <w:jc w:val="both"/>
        <w:rPr>
          <w:bCs/>
          <w:color w:val="000000" w:themeColor="text1"/>
          <w:sz w:val="24"/>
          <w:szCs w:val="24"/>
        </w:rPr>
      </w:pPr>
      <w:r w:rsidRPr="00016837">
        <w:rPr>
          <w:b/>
          <w:color w:val="000000" w:themeColor="text1"/>
          <w:sz w:val="24"/>
          <w:szCs w:val="24"/>
        </w:rPr>
        <w:t>1</w:t>
      </w:r>
      <w:r w:rsidR="00386A10">
        <w:rPr>
          <w:b/>
          <w:color w:val="000000" w:themeColor="text1"/>
          <w:sz w:val="24"/>
          <w:szCs w:val="24"/>
        </w:rPr>
        <w:t>9</w:t>
      </w:r>
      <w:r w:rsidR="00220FC1" w:rsidRPr="00016837">
        <w:rPr>
          <w:b/>
          <w:color w:val="000000" w:themeColor="text1"/>
          <w:sz w:val="24"/>
          <w:szCs w:val="24"/>
        </w:rPr>
        <w:t>.1.</w:t>
      </w:r>
      <w:r w:rsidR="00A43AB9" w:rsidRPr="00016837">
        <w:rPr>
          <w:b/>
          <w:color w:val="000000" w:themeColor="text1"/>
          <w:sz w:val="24"/>
          <w:szCs w:val="24"/>
        </w:rPr>
        <w:t>9</w:t>
      </w:r>
      <w:r w:rsidR="00220FC1" w:rsidRPr="00016837">
        <w:rPr>
          <w:b/>
          <w:color w:val="000000" w:themeColor="text1"/>
          <w:sz w:val="24"/>
          <w:szCs w:val="24"/>
        </w:rPr>
        <w:t>.</w:t>
      </w:r>
      <w:r w:rsidR="00220FC1" w:rsidRPr="00016837">
        <w:rPr>
          <w:color w:val="000000" w:themeColor="text1"/>
          <w:sz w:val="24"/>
          <w:szCs w:val="24"/>
        </w:rPr>
        <w:t xml:space="preserve"> </w:t>
      </w:r>
      <w:r w:rsidR="00220FC1" w:rsidRPr="00016837">
        <w:rPr>
          <w:bCs/>
          <w:color w:val="000000" w:themeColor="text1"/>
          <w:sz w:val="24"/>
          <w:szCs w:val="24"/>
        </w:rPr>
        <w:t xml:space="preserve">Apresentar orçamento dos serviços solicitados no prazo máximo de </w:t>
      </w:r>
      <w:r w:rsidR="00220FC1" w:rsidRPr="00016837">
        <w:rPr>
          <w:b/>
          <w:bCs/>
          <w:color w:val="000000" w:themeColor="text1"/>
          <w:sz w:val="24"/>
          <w:szCs w:val="24"/>
        </w:rPr>
        <w:t>2 (dois) dias úteis</w:t>
      </w:r>
      <w:r w:rsidR="00220FC1" w:rsidRPr="00016837">
        <w:rPr>
          <w:bCs/>
          <w:color w:val="000000" w:themeColor="text1"/>
          <w:sz w:val="24"/>
          <w:szCs w:val="24"/>
        </w:rPr>
        <w:t xml:space="preserve"> após a entrada do veículo no seu estabelecimento</w:t>
      </w:r>
      <w:r w:rsidR="001F211B">
        <w:rPr>
          <w:bCs/>
          <w:color w:val="000000" w:themeColor="text1"/>
          <w:sz w:val="24"/>
          <w:szCs w:val="24"/>
        </w:rPr>
        <w:t>.</w:t>
      </w:r>
    </w:p>
    <w:p w14:paraId="7DE5C854" w14:textId="041E2C6F" w:rsidR="001F211B" w:rsidRPr="00016837" w:rsidRDefault="001F211B" w:rsidP="00220FC1">
      <w:pPr>
        <w:autoSpaceDE w:val="0"/>
        <w:autoSpaceDN w:val="0"/>
        <w:adjustRightInd w:val="0"/>
        <w:jc w:val="both"/>
        <w:rPr>
          <w:b/>
          <w:bCs/>
          <w:color w:val="000000" w:themeColor="text1"/>
          <w:sz w:val="24"/>
          <w:szCs w:val="24"/>
        </w:rPr>
      </w:pPr>
      <w:r w:rsidRPr="001F211B">
        <w:rPr>
          <w:b/>
          <w:color w:val="000000" w:themeColor="text1"/>
          <w:sz w:val="24"/>
          <w:szCs w:val="24"/>
        </w:rPr>
        <w:t>19.1.10.</w:t>
      </w:r>
      <w:r w:rsidR="00AC4610">
        <w:rPr>
          <w:bCs/>
          <w:color w:val="000000" w:themeColor="text1"/>
          <w:sz w:val="24"/>
          <w:szCs w:val="24"/>
        </w:rPr>
        <w:t xml:space="preserve"> R</w:t>
      </w:r>
      <w:r w:rsidRPr="001F211B">
        <w:rPr>
          <w:bCs/>
          <w:color w:val="000000" w:themeColor="text1"/>
          <w:sz w:val="24"/>
          <w:szCs w:val="24"/>
        </w:rPr>
        <w:t>ealiza</w:t>
      </w:r>
      <w:r w:rsidR="00AC4610">
        <w:rPr>
          <w:bCs/>
          <w:color w:val="000000" w:themeColor="text1"/>
          <w:sz w:val="24"/>
          <w:szCs w:val="24"/>
        </w:rPr>
        <w:t xml:space="preserve">r </w:t>
      </w:r>
      <w:r w:rsidRPr="001F211B">
        <w:rPr>
          <w:bCs/>
          <w:color w:val="000000" w:themeColor="text1"/>
          <w:sz w:val="24"/>
          <w:szCs w:val="24"/>
        </w:rPr>
        <w:t>o</w:t>
      </w:r>
      <w:r w:rsidR="00AC4610">
        <w:rPr>
          <w:bCs/>
          <w:color w:val="000000" w:themeColor="text1"/>
          <w:sz w:val="24"/>
          <w:szCs w:val="24"/>
        </w:rPr>
        <w:t xml:space="preserve"> serviço</w:t>
      </w:r>
      <w:r w:rsidRPr="001F211B">
        <w:rPr>
          <w:bCs/>
          <w:color w:val="000000" w:themeColor="text1"/>
          <w:sz w:val="24"/>
          <w:szCs w:val="24"/>
        </w:rPr>
        <w:t xml:space="preserve"> em até </w:t>
      </w:r>
      <w:r w:rsidRPr="001F211B">
        <w:rPr>
          <w:b/>
          <w:color w:val="000000" w:themeColor="text1"/>
          <w:sz w:val="24"/>
          <w:szCs w:val="24"/>
        </w:rPr>
        <w:t>05 (cinco) dias úteis</w:t>
      </w:r>
      <w:r w:rsidRPr="001F211B">
        <w:rPr>
          <w:bCs/>
          <w:color w:val="000000" w:themeColor="text1"/>
          <w:sz w:val="24"/>
          <w:szCs w:val="24"/>
        </w:rPr>
        <w:t>, após a aprovação do orçamento pela secretaria que solicitou o serviço e retirada da nota empenho.</w:t>
      </w:r>
    </w:p>
    <w:p w14:paraId="5491C8AF" w14:textId="09DA59A1" w:rsidR="00220FC1" w:rsidRPr="00016837" w:rsidRDefault="00386A10" w:rsidP="00220FC1">
      <w:pPr>
        <w:autoSpaceDE w:val="0"/>
        <w:autoSpaceDN w:val="0"/>
        <w:adjustRightInd w:val="0"/>
        <w:jc w:val="both"/>
        <w:rPr>
          <w:color w:val="000000" w:themeColor="text1"/>
          <w:sz w:val="24"/>
          <w:szCs w:val="24"/>
        </w:rPr>
      </w:pPr>
      <w:r>
        <w:rPr>
          <w:b/>
          <w:color w:val="000000" w:themeColor="text1"/>
          <w:sz w:val="24"/>
          <w:szCs w:val="24"/>
        </w:rPr>
        <w:t>9</w:t>
      </w:r>
      <w:r w:rsidR="00E66553" w:rsidRPr="00016837">
        <w:rPr>
          <w:b/>
          <w:color w:val="000000" w:themeColor="text1"/>
          <w:sz w:val="24"/>
          <w:szCs w:val="24"/>
        </w:rPr>
        <w:t>1</w:t>
      </w:r>
      <w:r w:rsidR="00220FC1" w:rsidRPr="00016837">
        <w:rPr>
          <w:b/>
          <w:color w:val="000000" w:themeColor="text1"/>
          <w:sz w:val="24"/>
          <w:szCs w:val="24"/>
        </w:rPr>
        <w:t>.1.1</w:t>
      </w:r>
      <w:r w:rsidR="00A43AB9" w:rsidRPr="00016837">
        <w:rPr>
          <w:b/>
          <w:color w:val="000000" w:themeColor="text1"/>
          <w:sz w:val="24"/>
          <w:szCs w:val="24"/>
        </w:rPr>
        <w:t>1</w:t>
      </w:r>
      <w:r w:rsidR="00220FC1" w:rsidRPr="00016837">
        <w:rPr>
          <w:b/>
          <w:color w:val="000000" w:themeColor="text1"/>
          <w:sz w:val="24"/>
          <w:szCs w:val="24"/>
        </w:rPr>
        <w:t>.</w:t>
      </w:r>
      <w:r w:rsidR="00220FC1" w:rsidRPr="00016837">
        <w:rPr>
          <w:color w:val="000000" w:themeColor="text1"/>
          <w:sz w:val="24"/>
          <w:szCs w:val="24"/>
        </w:rPr>
        <w:t xml:space="preserve"> Reparar ou refazer, às suas expensas, no todo ou em parte, os serviços objetos do contrato rejeitados pela Contratante, ou em que se verificarem vícios, defeitos ou incorreções resultantes da </w:t>
      </w:r>
      <w:r w:rsidR="00220FC1" w:rsidRPr="00016837">
        <w:rPr>
          <w:color w:val="000000" w:themeColor="text1"/>
          <w:sz w:val="24"/>
          <w:szCs w:val="24"/>
        </w:rPr>
        <w:lastRenderedPageBreak/>
        <w:t>execução dos serviços, salvo quando o defeito for, comprovadamente, provocado por uso indevido dos veículos;</w:t>
      </w:r>
    </w:p>
    <w:p w14:paraId="77CCD423" w14:textId="4F5E6DD3" w:rsidR="00220FC1" w:rsidRPr="00016837" w:rsidRDefault="00E66553" w:rsidP="00220FC1">
      <w:pPr>
        <w:autoSpaceDE w:val="0"/>
        <w:autoSpaceDN w:val="0"/>
        <w:adjustRightInd w:val="0"/>
        <w:jc w:val="both"/>
        <w:rPr>
          <w:color w:val="000000" w:themeColor="text1"/>
          <w:sz w:val="24"/>
          <w:szCs w:val="24"/>
        </w:rPr>
      </w:pPr>
      <w:r w:rsidRPr="00016837">
        <w:rPr>
          <w:b/>
          <w:color w:val="000000" w:themeColor="text1"/>
          <w:sz w:val="24"/>
          <w:szCs w:val="24"/>
        </w:rPr>
        <w:t>1</w:t>
      </w:r>
      <w:r w:rsidR="00386A10">
        <w:rPr>
          <w:b/>
          <w:color w:val="000000" w:themeColor="text1"/>
          <w:sz w:val="24"/>
          <w:szCs w:val="24"/>
        </w:rPr>
        <w:t>9</w:t>
      </w:r>
      <w:r w:rsidR="00220FC1" w:rsidRPr="00016837">
        <w:rPr>
          <w:b/>
          <w:color w:val="000000" w:themeColor="text1"/>
          <w:sz w:val="24"/>
          <w:szCs w:val="24"/>
        </w:rPr>
        <w:t>.1.1</w:t>
      </w:r>
      <w:r w:rsidR="00A43AB9" w:rsidRPr="00016837">
        <w:rPr>
          <w:b/>
          <w:color w:val="000000" w:themeColor="text1"/>
          <w:sz w:val="24"/>
          <w:szCs w:val="24"/>
        </w:rPr>
        <w:t>2</w:t>
      </w:r>
      <w:r w:rsidR="00220FC1" w:rsidRPr="00016837">
        <w:rPr>
          <w:b/>
          <w:color w:val="000000" w:themeColor="text1"/>
          <w:sz w:val="24"/>
          <w:szCs w:val="24"/>
        </w:rPr>
        <w:t>.</w:t>
      </w:r>
      <w:r w:rsidR="00220FC1" w:rsidRPr="00016837">
        <w:rPr>
          <w:color w:val="000000" w:themeColor="text1"/>
          <w:sz w:val="24"/>
          <w:szCs w:val="24"/>
        </w:rPr>
        <w:t xml:space="preserve"> Responder por todo e qualquer dano material ou pessoal havido em decorrência de culpa ou dolo de empregados ou prepostos da Contratada, no conserto ou manejo dos veículos do Município, sendo-lhe assegurada defesa prévia;</w:t>
      </w:r>
    </w:p>
    <w:p w14:paraId="07F33882" w14:textId="708E2B1B" w:rsidR="00220FC1" w:rsidRPr="00016837" w:rsidRDefault="00E66553" w:rsidP="00220FC1">
      <w:pPr>
        <w:autoSpaceDE w:val="0"/>
        <w:autoSpaceDN w:val="0"/>
        <w:adjustRightInd w:val="0"/>
        <w:jc w:val="both"/>
        <w:rPr>
          <w:color w:val="000000" w:themeColor="text1"/>
          <w:sz w:val="24"/>
          <w:szCs w:val="24"/>
        </w:rPr>
      </w:pPr>
      <w:r w:rsidRPr="00016837">
        <w:rPr>
          <w:b/>
          <w:color w:val="000000" w:themeColor="text1"/>
          <w:sz w:val="24"/>
          <w:szCs w:val="24"/>
        </w:rPr>
        <w:t>1</w:t>
      </w:r>
      <w:r w:rsidR="00386A10">
        <w:rPr>
          <w:b/>
          <w:color w:val="000000" w:themeColor="text1"/>
          <w:sz w:val="24"/>
          <w:szCs w:val="24"/>
        </w:rPr>
        <w:t>9</w:t>
      </w:r>
      <w:r w:rsidR="00220FC1" w:rsidRPr="00016837">
        <w:rPr>
          <w:b/>
          <w:color w:val="000000" w:themeColor="text1"/>
          <w:sz w:val="24"/>
          <w:szCs w:val="24"/>
        </w:rPr>
        <w:t>.1.1</w:t>
      </w:r>
      <w:r w:rsidR="00A43AB9" w:rsidRPr="00016837">
        <w:rPr>
          <w:b/>
          <w:color w:val="000000" w:themeColor="text1"/>
          <w:sz w:val="24"/>
          <w:szCs w:val="24"/>
        </w:rPr>
        <w:t>3</w:t>
      </w:r>
      <w:r w:rsidR="00220FC1" w:rsidRPr="00016837">
        <w:rPr>
          <w:b/>
          <w:color w:val="000000" w:themeColor="text1"/>
          <w:sz w:val="24"/>
          <w:szCs w:val="24"/>
        </w:rPr>
        <w:t>.</w:t>
      </w:r>
      <w:r w:rsidR="00220FC1" w:rsidRPr="00016837">
        <w:rPr>
          <w:color w:val="000000" w:themeColor="text1"/>
          <w:sz w:val="24"/>
          <w:szCs w:val="24"/>
        </w:rPr>
        <w:t xml:space="preserve"> O valor correspondente à satisfação dos danos causados em bens de propriedade do Município, será debitado de acordo com o preço de mercado, no pagamento que a empresa vier a fazer jus, em função do montante e interesse administrativo, recolhido por depósito a favor do Município;</w:t>
      </w:r>
    </w:p>
    <w:p w14:paraId="18CB7506" w14:textId="5E2C9476" w:rsidR="00220FC1" w:rsidRPr="00016837" w:rsidRDefault="00E66553" w:rsidP="00220FC1">
      <w:pPr>
        <w:autoSpaceDE w:val="0"/>
        <w:autoSpaceDN w:val="0"/>
        <w:adjustRightInd w:val="0"/>
        <w:jc w:val="both"/>
        <w:rPr>
          <w:sz w:val="24"/>
          <w:szCs w:val="24"/>
        </w:rPr>
      </w:pPr>
      <w:r w:rsidRPr="00016837">
        <w:rPr>
          <w:b/>
          <w:color w:val="000000" w:themeColor="text1"/>
          <w:sz w:val="24"/>
          <w:szCs w:val="24"/>
        </w:rPr>
        <w:t>1</w:t>
      </w:r>
      <w:r w:rsidR="00386A10">
        <w:rPr>
          <w:b/>
          <w:color w:val="000000" w:themeColor="text1"/>
          <w:sz w:val="24"/>
          <w:szCs w:val="24"/>
        </w:rPr>
        <w:t>9</w:t>
      </w:r>
      <w:r w:rsidR="00220FC1" w:rsidRPr="00016837">
        <w:rPr>
          <w:b/>
          <w:color w:val="000000" w:themeColor="text1"/>
          <w:sz w:val="24"/>
          <w:szCs w:val="24"/>
        </w:rPr>
        <w:t>.1.1</w:t>
      </w:r>
      <w:r w:rsidR="00A43AB9" w:rsidRPr="00016837">
        <w:rPr>
          <w:b/>
          <w:color w:val="000000" w:themeColor="text1"/>
          <w:sz w:val="24"/>
          <w:szCs w:val="24"/>
        </w:rPr>
        <w:t>4</w:t>
      </w:r>
      <w:r w:rsidR="00220FC1" w:rsidRPr="00016837">
        <w:rPr>
          <w:b/>
          <w:color w:val="000000" w:themeColor="text1"/>
          <w:sz w:val="24"/>
          <w:szCs w:val="24"/>
        </w:rPr>
        <w:t>.</w:t>
      </w:r>
      <w:r w:rsidR="00220FC1" w:rsidRPr="00016837">
        <w:rPr>
          <w:color w:val="000000" w:themeColor="text1"/>
          <w:sz w:val="24"/>
          <w:szCs w:val="24"/>
        </w:rPr>
        <w:t xml:space="preserve"> Transferir a outrem somente o</w:t>
      </w:r>
      <w:r w:rsidR="00220FC1" w:rsidRPr="00016837">
        <w:rPr>
          <w:sz w:val="24"/>
          <w:szCs w:val="24"/>
        </w:rPr>
        <w:t xml:space="preserve">s serviços que exijam especialização não usual a oficinas mecânicas e elétricas, mediante prévia e expressa autorização da Contratante. Em tal hipótese, a Contratada discriminará no orçamento os serviços a serem transferidos, bem como a identificação da empresa executante (razão social e CNPJ). A autorização, sendo o caso, será concedida no próprio orçamento. Em qualquer caso, a Contratada assumirá total responsabilidade pela qualidade dos serviços prestados; </w:t>
      </w:r>
    </w:p>
    <w:p w14:paraId="50551795" w14:textId="5002BB2A" w:rsidR="00220FC1" w:rsidRPr="00016837" w:rsidRDefault="00E66553" w:rsidP="00220FC1">
      <w:pPr>
        <w:autoSpaceDE w:val="0"/>
        <w:autoSpaceDN w:val="0"/>
        <w:adjustRightInd w:val="0"/>
        <w:jc w:val="both"/>
        <w:rPr>
          <w:sz w:val="24"/>
          <w:szCs w:val="24"/>
        </w:rPr>
      </w:pPr>
      <w:r w:rsidRPr="00016837">
        <w:rPr>
          <w:b/>
          <w:sz w:val="24"/>
          <w:szCs w:val="24"/>
        </w:rPr>
        <w:t>1</w:t>
      </w:r>
      <w:r w:rsidR="00386A10">
        <w:rPr>
          <w:b/>
          <w:sz w:val="24"/>
          <w:szCs w:val="24"/>
        </w:rPr>
        <w:t>9</w:t>
      </w:r>
      <w:r w:rsidR="00220FC1" w:rsidRPr="00016837">
        <w:rPr>
          <w:b/>
          <w:sz w:val="24"/>
          <w:szCs w:val="24"/>
        </w:rPr>
        <w:t>.1.1</w:t>
      </w:r>
      <w:r w:rsidR="00A43AB9" w:rsidRPr="00016837">
        <w:rPr>
          <w:b/>
          <w:sz w:val="24"/>
          <w:szCs w:val="24"/>
        </w:rPr>
        <w:t>5</w:t>
      </w:r>
      <w:r w:rsidR="00220FC1" w:rsidRPr="00016837">
        <w:rPr>
          <w:b/>
          <w:sz w:val="24"/>
          <w:szCs w:val="24"/>
        </w:rPr>
        <w:t>.</w:t>
      </w:r>
      <w:r w:rsidR="00220FC1" w:rsidRPr="00016837">
        <w:rPr>
          <w:sz w:val="24"/>
          <w:szCs w:val="24"/>
        </w:rPr>
        <w:t xml:space="preserve"> Após a realização de cada serviço, disponibilizar profissional competente para acompanhar o representante da Contratante na realização de </w:t>
      </w:r>
      <w:r w:rsidR="00386A10">
        <w:rPr>
          <w:sz w:val="24"/>
          <w:szCs w:val="24"/>
        </w:rPr>
        <w:t>teste</w:t>
      </w:r>
      <w:r w:rsidR="00220FC1" w:rsidRPr="00016837">
        <w:rPr>
          <w:sz w:val="24"/>
          <w:szCs w:val="24"/>
        </w:rPr>
        <w:t>, quando os serviços efetuados serão testados com o veículo trafegando, efetuando a entrega da mesma em boas condições de limpeza;</w:t>
      </w:r>
    </w:p>
    <w:p w14:paraId="6B769601" w14:textId="0A473B36" w:rsidR="00220FC1" w:rsidRPr="00016837" w:rsidRDefault="00E66553" w:rsidP="00220FC1">
      <w:pPr>
        <w:autoSpaceDE w:val="0"/>
        <w:autoSpaceDN w:val="0"/>
        <w:adjustRightInd w:val="0"/>
        <w:jc w:val="both"/>
        <w:rPr>
          <w:sz w:val="24"/>
          <w:szCs w:val="24"/>
        </w:rPr>
      </w:pPr>
      <w:r w:rsidRPr="00016837">
        <w:rPr>
          <w:b/>
          <w:sz w:val="24"/>
          <w:szCs w:val="24"/>
        </w:rPr>
        <w:t>1</w:t>
      </w:r>
      <w:r w:rsidR="00386A10">
        <w:rPr>
          <w:b/>
          <w:sz w:val="24"/>
          <w:szCs w:val="24"/>
        </w:rPr>
        <w:t>9</w:t>
      </w:r>
      <w:r w:rsidR="00220FC1" w:rsidRPr="00016837">
        <w:rPr>
          <w:b/>
          <w:sz w:val="24"/>
          <w:szCs w:val="24"/>
        </w:rPr>
        <w:t>.1.1</w:t>
      </w:r>
      <w:r w:rsidR="00A43AB9" w:rsidRPr="00016837">
        <w:rPr>
          <w:b/>
          <w:sz w:val="24"/>
          <w:szCs w:val="24"/>
        </w:rPr>
        <w:t>6</w:t>
      </w:r>
      <w:r w:rsidR="00220FC1" w:rsidRPr="00016837">
        <w:rPr>
          <w:b/>
          <w:sz w:val="24"/>
          <w:szCs w:val="24"/>
        </w:rPr>
        <w:t>.</w:t>
      </w:r>
      <w:r w:rsidR="00220FC1" w:rsidRPr="00016837">
        <w:rPr>
          <w:sz w:val="24"/>
          <w:szCs w:val="24"/>
        </w:rPr>
        <w:t xml:space="preserve"> </w:t>
      </w:r>
      <w:r w:rsidR="00EA076A" w:rsidRPr="00EA076A">
        <w:rPr>
          <w:sz w:val="24"/>
          <w:szCs w:val="24"/>
        </w:rPr>
        <w:t>Dar aos serviços solicitados pela municipalidade, a prioridade no seu atendimento</w:t>
      </w:r>
      <w:r w:rsidR="00DE4AFC">
        <w:rPr>
          <w:sz w:val="24"/>
          <w:szCs w:val="24"/>
        </w:rPr>
        <w:t xml:space="preserve">, dado o seu interesse público. </w:t>
      </w:r>
    </w:p>
    <w:p w14:paraId="3F658D43" w14:textId="4D1D9713" w:rsidR="00220FC1" w:rsidRPr="00016837" w:rsidRDefault="00E66553" w:rsidP="00220FC1">
      <w:pPr>
        <w:autoSpaceDE w:val="0"/>
        <w:autoSpaceDN w:val="0"/>
        <w:adjustRightInd w:val="0"/>
        <w:jc w:val="both"/>
        <w:rPr>
          <w:sz w:val="24"/>
          <w:szCs w:val="24"/>
        </w:rPr>
      </w:pPr>
      <w:r w:rsidRPr="00016837">
        <w:rPr>
          <w:b/>
          <w:sz w:val="24"/>
          <w:szCs w:val="24"/>
        </w:rPr>
        <w:t>1</w:t>
      </w:r>
      <w:r w:rsidR="00386A10">
        <w:rPr>
          <w:b/>
          <w:sz w:val="24"/>
          <w:szCs w:val="24"/>
        </w:rPr>
        <w:t>9</w:t>
      </w:r>
      <w:r w:rsidR="00220FC1" w:rsidRPr="00016837">
        <w:rPr>
          <w:b/>
          <w:sz w:val="24"/>
          <w:szCs w:val="24"/>
        </w:rPr>
        <w:t>.1.1</w:t>
      </w:r>
      <w:r w:rsidR="00A43AB9" w:rsidRPr="00016837">
        <w:rPr>
          <w:b/>
          <w:sz w:val="24"/>
          <w:szCs w:val="24"/>
        </w:rPr>
        <w:t>7</w:t>
      </w:r>
      <w:r w:rsidR="00220FC1" w:rsidRPr="00016837">
        <w:rPr>
          <w:b/>
          <w:sz w:val="24"/>
          <w:szCs w:val="24"/>
        </w:rPr>
        <w:t>.</w:t>
      </w:r>
      <w:r w:rsidR="00220FC1" w:rsidRPr="00016837">
        <w:rPr>
          <w:sz w:val="24"/>
          <w:szCs w:val="24"/>
        </w:rPr>
        <w:t xml:space="preserve"> Manter durante a execução do contrato, todas as condições de habilitação e qualificação exigidas na licitação;</w:t>
      </w:r>
    </w:p>
    <w:p w14:paraId="35E92892" w14:textId="73BC950B" w:rsidR="00220FC1" w:rsidRDefault="00E66553" w:rsidP="00220FC1">
      <w:pPr>
        <w:autoSpaceDE w:val="0"/>
        <w:autoSpaceDN w:val="0"/>
        <w:adjustRightInd w:val="0"/>
        <w:jc w:val="both"/>
        <w:rPr>
          <w:sz w:val="24"/>
          <w:szCs w:val="24"/>
        </w:rPr>
      </w:pPr>
      <w:r w:rsidRPr="00016837">
        <w:rPr>
          <w:b/>
          <w:sz w:val="24"/>
          <w:szCs w:val="24"/>
        </w:rPr>
        <w:t>1</w:t>
      </w:r>
      <w:r w:rsidR="001F211B">
        <w:rPr>
          <w:b/>
          <w:sz w:val="24"/>
          <w:szCs w:val="24"/>
        </w:rPr>
        <w:t>9</w:t>
      </w:r>
      <w:r w:rsidR="00220FC1" w:rsidRPr="00016837">
        <w:rPr>
          <w:b/>
          <w:sz w:val="24"/>
          <w:szCs w:val="24"/>
        </w:rPr>
        <w:t>.1.1</w:t>
      </w:r>
      <w:r w:rsidR="00A43AB9" w:rsidRPr="00016837">
        <w:rPr>
          <w:b/>
          <w:sz w:val="24"/>
          <w:szCs w:val="24"/>
        </w:rPr>
        <w:t>8</w:t>
      </w:r>
      <w:r w:rsidR="00220FC1" w:rsidRPr="00016837">
        <w:rPr>
          <w:b/>
          <w:sz w:val="24"/>
          <w:szCs w:val="24"/>
        </w:rPr>
        <w:t>.</w:t>
      </w:r>
      <w:r w:rsidR="00220FC1" w:rsidRPr="00016837">
        <w:rPr>
          <w:sz w:val="24"/>
          <w:szCs w:val="24"/>
        </w:rPr>
        <w:t xml:space="preserve"> Responder por todos os tributos que incidam ou venham a incidir, direta ou indiretamente, sobre os serviços e produtos fornecidos;</w:t>
      </w:r>
    </w:p>
    <w:p w14:paraId="77C5DE19" w14:textId="2DA634FA" w:rsidR="001F211B" w:rsidRPr="001F211B" w:rsidRDefault="001F211B" w:rsidP="00220FC1">
      <w:pPr>
        <w:autoSpaceDE w:val="0"/>
        <w:autoSpaceDN w:val="0"/>
        <w:adjustRightInd w:val="0"/>
        <w:jc w:val="both"/>
        <w:rPr>
          <w:sz w:val="24"/>
          <w:szCs w:val="24"/>
        </w:rPr>
      </w:pPr>
      <w:r w:rsidRPr="001F211B">
        <w:rPr>
          <w:b/>
          <w:bCs/>
          <w:sz w:val="24"/>
          <w:szCs w:val="24"/>
        </w:rPr>
        <w:t xml:space="preserve">19.1.19. </w:t>
      </w:r>
      <w:r w:rsidRPr="001F211B">
        <w:rPr>
          <w:sz w:val="24"/>
          <w:szCs w:val="24"/>
        </w:rPr>
        <w:t>Após a realização de cada serviço, disponibilizar profissional competente para acompanhar o representante da Contratante na realização de teste, quando os serviços efetuados serão testados com o veículo trafegando, efetuando a entrega da mesma em boas condições de limpeza,</w:t>
      </w:r>
    </w:p>
    <w:p w14:paraId="4CC62BBA" w14:textId="52869D9E" w:rsidR="00220FC1" w:rsidRPr="00016837" w:rsidRDefault="00E66553" w:rsidP="00220FC1">
      <w:pPr>
        <w:autoSpaceDE w:val="0"/>
        <w:autoSpaceDN w:val="0"/>
        <w:adjustRightInd w:val="0"/>
        <w:jc w:val="both"/>
        <w:rPr>
          <w:sz w:val="24"/>
          <w:szCs w:val="24"/>
        </w:rPr>
      </w:pPr>
      <w:r w:rsidRPr="00016837">
        <w:rPr>
          <w:b/>
          <w:sz w:val="24"/>
          <w:szCs w:val="24"/>
        </w:rPr>
        <w:t>1</w:t>
      </w:r>
      <w:r w:rsidR="00386A10">
        <w:rPr>
          <w:b/>
          <w:sz w:val="24"/>
          <w:szCs w:val="24"/>
        </w:rPr>
        <w:t>9</w:t>
      </w:r>
      <w:r w:rsidR="00220FC1" w:rsidRPr="00016837">
        <w:rPr>
          <w:b/>
          <w:sz w:val="24"/>
          <w:szCs w:val="24"/>
        </w:rPr>
        <w:t>.1.</w:t>
      </w:r>
      <w:r w:rsidR="00A43AB9" w:rsidRPr="00016837">
        <w:rPr>
          <w:b/>
          <w:sz w:val="24"/>
          <w:szCs w:val="24"/>
        </w:rPr>
        <w:t>19</w:t>
      </w:r>
      <w:r w:rsidR="00220FC1" w:rsidRPr="00016837">
        <w:rPr>
          <w:b/>
          <w:sz w:val="24"/>
          <w:szCs w:val="24"/>
        </w:rPr>
        <w:t>.</w:t>
      </w:r>
      <w:r w:rsidR="00220FC1" w:rsidRPr="00016837">
        <w:rPr>
          <w:sz w:val="24"/>
          <w:szCs w:val="24"/>
        </w:rPr>
        <w:t xml:space="preserve"> Responsabilizar-se pelo pagamento de todos os custos, despesas e encargos resultantes da execução dos serviços e no local de prestação dos mesmos, no que couber, tais como: equipamentos, ferramentas, locação de imóvel, alimentação, acomodações, seguros, limpeza, vigilância, manutenção, etc., incidentes ou que vierem a incidir sobre o objeto do contrato, inclusive seguro contra acidentes de trabalho, assim como ferramental e equipamentos de segurança;</w:t>
      </w:r>
    </w:p>
    <w:p w14:paraId="69884B5F" w14:textId="449E2664" w:rsidR="00220FC1" w:rsidRPr="00016837" w:rsidRDefault="00E66553" w:rsidP="00220FC1">
      <w:pPr>
        <w:autoSpaceDE w:val="0"/>
        <w:autoSpaceDN w:val="0"/>
        <w:adjustRightInd w:val="0"/>
        <w:jc w:val="both"/>
        <w:rPr>
          <w:sz w:val="24"/>
          <w:szCs w:val="24"/>
        </w:rPr>
      </w:pPr>
      <w:r w:rsidRPr="00016837">
        <w:rPr>
          <w:b/>
          <w:sz w:val="24"/>
          <w:szCs w:val="24"/>
        </w:rPr>
        <w:t>1</w:t>
      </w:r>
      <w:r w:rsidR="004A7F35">
        <w:rPr>
          <w:b/>
          <w:sz w:val="24"/>
          <w:szCs w:val="24"/>
        </w:rPr>
        <w:t>9</w:t>
      </w:r>
      <w:r w:rsidR="00220FC1" w:rsidRPr="00016837">
        <w:rPr>
          <w:b/>
          <w:sz w:val="24"/>
          <w:szCs w:val="24"/>
        </w:rPr>
        <w:t>.1.2</w:t>
      </w:r>
      <w:r w:rsidR="00A43AB9" w:rsidRPr="00016837">
        <w:rPr>
          <w:b/>
          <w:sz w:val="24"/>
          <w:szCs w:val="24"/>
        </w:rPr>
        <w:t>0</w:t>
      </w:r>
      <w:r w:rsidR="00220FC1" w:rsidRPr="00016837">
        <w:rPr>
          <w:b/>
          <w:sz w:val="24"/>
          <w:szCs w:val="24"/>
        </w:rPr>
        <w:t>.</w:t>
      </w:r>
      <w:r w:rsidR="00220FC1" w:rsidRPr="00016837">
        <w:rPr>
          <w:sz w:val="24"/>
          <w:szCs w:val="24"/>
        </w:rPr>
        <w:t xml:space="preserve">  Manter vínculo empregatício com os seus empregados, sendo responsável pelo pagamento de salários e todas as demais vantagens, recolhimento de todos os encargos sociais e trabalhistas, além de seguros e indenizações, taxas e tributos pertinentes, bem como por quaisquer acidentes ou mal súbito de que possam ser vítimas, quando em serviço, na forma como a expressão é considerada nos artigos 3º e 6º do Regulamento do Seguro de Acidentes de Trabalho, aprovado pelo Decreto n.º 61.784, de 28.11.67. A inadimplência da Contratada para com estes encargos, não transfere à Contratante a responsabilidade por seu pagamento, nem poderá onerar o objeto do Contrato, ficando ciente de que não estabelece, por força da prestação dos serviços objeto deste Edital, qualquer relação de emprego entre a Contratante e os empregados que a Contratada fornecer para execução dos serviços;</w:t>
      </w:r>
    </w:p>
    <w:p w14:paraId="2CC05C52" w14:textId="14475F1D" w:rsidR="00220FC1" w:rsidRPr="00016837" w:rsidRDefault="004A7F35" w:rsidP="00220FC1">
      <w:pPr>
        <w:autoSpaceDE w:val="0"/>
        <w:autoSpaceDN w:val="0"/>
        <w:adjustRightInd w:val="0"/>
        <w:jc w:val="both"/>
        <w:rPr>
          <w:sz w:val="24"/>
          <w:szCs w:val="24"/>
        </w:rPr>
      </w:pPr>
      <w:r>
        <w:rPr>
          <w:b/>
          <w:sz w:val="24"/>
          <w:szCs w:val="24"/>
        </w:rPr>
        <w:t>9</w:t>
      </w:r>
      <w:r w:rsidR="00E66553" w:rsidRPr="00016837">
        <w:rPr>
          <w:b/>
          <w:sz w:val="24"/>
          <w:szCs w:val="24"/>
        </w:rPr>
        <w:t>1</w:t>
      </w:r>
      <w:r w:rsidR="00220FC1" w:rsidRPr="00016837">
        <w:rPr>
          <w:b/>
          <w:sz w:val="24"/>
          <w:szCs w:val="24"/>
        </w:rPr>
        <w:t>.1.2</w:t>
      </w:r>
      <w:r w:rsidR="00A43AB9" w:rsidRPr="00016837">
        <w:rPr>
          <w:b/>
          <w:sz w:val="24"/>
          <w:szCs w:val="24"/>
        </w:rPr>
        <w:t>1</w:t>
      </w:r>
      <w:r w:rsidR="00220FC1" w:rsidRPr="00016837">
        <w:rPr>
          <w:b/>
          <w:sz w:val="24"/>
          <w:szCs w:val="24"/>
        </w:rPr>
        <w:t>.</w:t>
      </w:r>
      <w:r w:rsidR="00220FC1" w:rsidRPr="00016837">
        <w:rPr>
          <w:sz w:val="24"/>
          <w:szCs w:val="24"/>
        </w:rPr>
        <w:t xml:space="preserve"> Estar em dia e em situação regular no Cadastro de Fornecedores do Município, quando da assinatura do contrato e da apresentação das faturas;</w:t>
      </w:r>
    </w:p>
    <w:p w14:paraId="6AA28356" w14:textId="75A0B55B" w:rsidR="00220FC1" w:rsidRPr="00016837" w:rsidRDefault="00E66553" w:rsidP="00220FC1">
      <w:pPr>
        <w:autoSpaceDE w:val="0"/>
        <w:autoSpaceDN w:val="0"/>
        <w:adjustRightInd w:val="0"/>
        <w:jc w:val="both"/>
        <w:rPr>
          <w:sz w:val="24"/>
          <w:szCs w:val="24"/>
        </w:rPr>
      </w:pPr>
      <w:r w:rsidRPr="00016837">
        <w:rPr>
          <w:b/>
          <w:sz w:val="24"/>
          <w:szCs w:val="24"/>
        </w:rPr>
        <w:lastRenderedPageBreak/>
        <w:t>1</w:t>
      </w:r>
      <w:r w:rsidR="004A7F35">
        <w:rPr>
          <w:b/>
          <w:sz w:val="24"/>
          <w:szCs w:val="24"/>
        </w:rPr>
        <w:t>9</w:t>
      </w:r>
      <w:r w:rsidR="00220FC1" w:rsidRPr="00016837">
        <w:rPr>
          <w:b/>
          <w:sz w:val="24"/>
          <w:szCs w:val="24"/>
        </w:rPr>
        <w:t>.1.2</w:t>
      </w:r>
      <w:r w:rsidR="00A43AB9" w:rsidRPr="00016837">
        <w:rPr>
          <w:b/>
          <w:sz w:val="24"/>
          <w:szCs w:val="24"/>
        </w:rPr>
        <w:t>2</w:t>
      </w:r>
      <w:r w:rsidR="00220FC1" w:rsidRPr="00016837">
        <w:rPr>
          <w:b/>
          <w:sz w:val="24"/>
          <w:szCs w:val="24"/>
        </w:rPr>
        <w:t>.</w:t>
      </w:r>
      <w:r w:rsidR="00220FC1" w:rsidRPr="00016837">
        <w:rPr>
          <w:sz w:val="24"/>
          <w:szCs w:val="24"/>
        </w:rPr>
        <w:t xml:space="preserve">  Atender prontamente quaisquer exigências da Contratante, inerentes ao objeto da contratação, permitindo, inclusive, a entrada em sua oficina do Fiscal de Contrato para avaliar as condições do local e dos equipamentos necessários à boa execução do contrato;</w:t>
      </w:r>
    </w:p>
    <w:p w14:paraId="77957A5E" w14:textId="751860D3" w:rsidR="00220FC1" w:rsidRPr="00016837" w:rsidRDefault="00E66553" w:rsidP="00220FC1">
      <w:pPr>
        <w:autoSpaceDE w:val="0"/>
        <w:autoSpaceDN w:val="0"/>
        <w:adjustRightInd w:val="0"/>
        <w:jc w:val="both"/>
        <w:rPr>
          <w:sz w:val="24"/>
          <w:szCs w:val="24"/>
        </w:rPr>
      </w:pPr>
      <w:r w:rsidRPr="00016837">
        <w:rPr>
          <w:b/>
          <w:sz w:val="24"/>
          <w:szCs w:val="24"/>
        </w:rPr>
        <w:t>1</w:t>
      </w:r>
      <w:r w:rsidR="004A7F35">
        <w:rPr>
          <w:b/>
          <w:sz w:val="24"/>
          <w:szCs w:val="24"/>
        </w:rPr>
        <w:t>9</w:t>
      </w:r>
      <w:r w:rsidR="00220FC1" w:rsidRPr="00016837">
        <w:rPr>
          <w:b/>
          <w:sz w:val="24"/>
          <w:szCs w:val="24"/>
        </w:rPr>
        <w:t>.1.2</w:t>
      </w:r>
      <w:r w:rsidR="00A43AB9" w:rsidRPr="00016837">
        <w:rPr>
          <w:b/>
          <w:sz w:val="24"/>
          <w:szCs w:val="24"/>
        </w:rPr>
        <w:t>3</w:t>
      </w:r>
      <w:r w:rsidR="00220FC1" w:rsidRPr="00016837">
        <w:rPr>
          <w:b/>
          <w:sz w:val="24"/>
          <w:szCs w:val="24"/>
        </w:rPr>
        <w:t>.</w:t>
      </w:r>
      <w:r w:rsidR="00220FC1" w:rsidRPr="00016837">
        <w:rPr>
          <w:sz w:val="24"/>
          <w:szCs w:val="24"/>
        </w:rPr>
        <w:t xml:space="preserve">  As atividades constantes do contrato são de exclusiva competência e responsabilidade da Contratada, mas as mesmas podem ser acompanhadas e fiscalizadas pela Contratante a qualquer instante e sem aviso prévio;</w:t>
      </w:r>
    </w:p>
    <w:p w14:paraId="3C845937" w14:textId="5D78BEF8" w:rsidR="00220FC1" w:rsidRPr="00016837" w:rsidRDefault="00E66553" w:rsidP="00220FC1">
      <w:pPr>
        <w:autoSpaceDE w:val="0"/>
        <w:autoSpaceDN w:val="0"/>
        <w:adjustRightInd w:val="0"/>
        <w:jc w:val="both"/>
        <w:rPr>
          <w:sz w:val="24"/>
          <w:szCs w:val="24"/>
        </w:rPr>
      </w:pPr>
      <w:r w:rsidRPr="00016837">
        <w:rPr>
          <w:b/>
          <w:sz w:val="24"/>
          <w:szCs w:val="24"/>
        </w:rPr>
        <w:t>1</w:t>
      </w:r>
      <w:r w:rsidR="004A7F35">
        <w:rPr>
          <w:b/>
          <w:sz w:val="24"/>
          <w:szCs w:val="24"/>
        </w:rPr>
        <w:t>9</w:t>
      </w:r>
      <w:r w:rsidR="00220FC1" w:rsidRPr="00016837">
        <w:rPr>
          <w:b/>
          <w:sz w:val="24"/>
          <w:szCs w:val="24"/>
        </w:rPr>
        <w:t>.1.2</w:t>
      </w:r>
      <w:r w:rsidR="00A43AB9" w:rsidRPr="00016837">
        <w:rPr>
          <w:b/>
          <w:sz w:val="24"/>
          <w:szCs w:val="24"/>
        </w:rPr>
        <w:t>4</w:t>
      </w:r>
      <w:r w:rsidR="00220FC1" w:rsidRPr="00016837">
        <w:rPr>
          <w:b/>
          <w:sz w:val="24"/>
          <w:szCs w:val="24"/>
        </w:rPr>
        <w:t>.</w:t>
      </w:r>
      <w:r w:rsidR="00220FC1" w:rsidRPr="00016837">
        <w:rPr>
          <w:sz w:val="24"/>
          <w:szCs w:val="24"/>
        </w:rPr>
        <w:t xml:space="preserve">  </w:t>
      </w:r>
      <w:r w:rsidR="00EA076A" w:rsidRPr="00EA076A">
        <w:rPr>
          <w:sz w:val="24"/>
          <w:szCs w:val="24"/>
        </w:rPr>
        <w:t>Em casos de necessidade de troca de peças, materiais ou acessórios, que os substituídos sejam entregues ao representante da municipalidade, no ato de entrega do veículo reparado, com expedição de guia de entrega, com descrição completa do item substituído.</w:t>
      </w:r>
    </w:p>
    <w:p w14:paraId="3C5F7091" w14:textId="7DF9A95C" w:rsidR="00220FC1" w:rsidRPr="00016837" w:rsidRDefault="004A7F35" w:rsidP="00220FC1">
      <w:pPr>
        <w:autoSpaceDE w:val="0"/>
        <w:autoSpaceDN w:val="0"/>
        <w:adjustRightInd w:val="0"/>
        <w:jc w:val="both"/>
        <w:rPr>
          <w:sz w:val="24"/>
          <w:szCs w:val="24"/>
        </w:rPr>
      </w:pPr>
      <w:r>
        <w:rPr>
          <w:b/>
          <w:sz w:val="24"/>
          <w:szCs w:val="24"/>
        </w:rPr>
        <w:t>9</w:t>
      </w:r>
      <w:r w:rsidR="00E66553" w:rsidRPr="00016837">
        <w:rPr>
          <w:b/>
          <w:sz w:val="24"/>
          <w:szCs w:val="24"/>
        </w:rPr>
        <w:t>1</w:t>
      </w:r>
      <w:r w:rsidR="00220FC1" w:rsidRPr="00016837">
        <w:rPr>
          <w:b/>
          <w:sz w:val="24"/>
          <w:szCs w:val="24"/>
        </w:rPr>
        <w:t>.1.2</w:t>
      </w:r>
      <w:r w:rsidR="00A43AB9" w:rsidRPr="00016837">
        <w:rPr>
          <w:b/>
          <w:sz w:val="24"/>
          <w:szCs w:val="24"/>
        </w:rPr>
        <w:t>5</w:t>
      </w:r>
      <w:r w:rsidR="00220FC1" w:rsidRPr="00016837">
        <w:rPr>
          <w:b/>
          <w:sz w:val="24"/>
          <w:szCs w:val="24"/>
        </w:rPr>
        <w:t>.</w:t>
      </w:r>
      <w:r w:rsidR="00220FC1" w:rsidRPr="00016837">
        <w:rPr>
          <w:sz w:val="24"/>
          <w:szCs w:val="24"/>
        </w:rPr>
        <w:t xml:space="preserve"> Emitir notas fiscais de serviço para os serviços de mão de obra mecânica correspondentes a cada empenho de despesa;</w:t>
      </w:r>
    </w:p>
    <w:p w14:paraId="346E3F7F" w14:textId="020F34EA" w:rsidR="00220FC1" w:rsidRPr="00016837" w:rsidRDefault="00E66553" w:rsidP="00220FC1">
      <w:pPr>
        <w:autoSpaceDE w:val="0"/>
        <w:autoSpaceDN w:val="0"/>
        <w:adjustRightInd w:val="0"/>
        <w:jc w:val="both"/>
        <w:rPr>
          <w:sz w:val="24"/>
          <w:szCs w:val="24"/>
        </w:rPr>
      </w:pPr>
      <w:r w:rsidRPr="00016837">
        <w:rPr>
          <w:b/>
          <w:sz w:val="24"/>
          <w:szCs w:val="24"/>
        </w:rPr>
        <w:t>1</w:t>
      </w:r>
      <w:r w:rsidR="004A7F35">
        <w:rPr>
          <w:b/>
          <w:sz w:val="24"/>
          <w:szCs w:val="24"/>
        </w:rPr>
        <w:t>9</w:t>
      </w:r>
      <w:r w:rsidR="00220FC1" w:rsidRPr="00016837">
        <w:rPr>
          <w:b/>
          <w:sz w:val="24"/>
          <w:szCs w:val="24"/>
        </w:rPr>
        <w:t>.1.2</w:t>
      </w:r>
      <w:r w:rsidR="00A43AB9" w:rsidRPr="00016837">
        <w:rPr>
          <w:b/>
          <w:sz w:val="24"/>
          <w:szCs w:val="24"/>
        </w:rPr>
        <w:t>6</w:t>
      </w:r>
      <w:r w:rsidR="00220FC1" w:rsidRPr="00016837">
        <w:rPr>
          <w:b/>
          <w:sz w:val="24"/>
          <w:szCs w:val="24"/>
        </w:rPr>
        <w:t>.</w:t>
      </w:r>
      <w:r w:rsidR="00220FC1" w:rsidRPr="00016837">
        <w:rPr>
          <w:sz w:val="24"/>
          <w:szCs w:val="24"/>
        </w:rPr>
        <w:t xml:space="preserve"> Garantir o perfeito funcionamento dos serviços executados pelo período mínimo de </w:t>
      </w:r>
      <w:r w:rsidR="00EA076A">
        <w:rPr>
          <w:b/>
          <w:bCs/>
          <w:sz w:val="24"/>
          <w:szCs w:val="24"/>
        </w:rPr>
        <w:t>90</w:t>
      </w:r>
      <w:r w:rsidR="00220FC1" w:rsidRPr="00016837">
        <w:rPr>
          <w:b/>
          <w:bCs/>
          <w:sz w:val="24"/>
          <w:szCs w:val="24"/>
        </w:rPr>
        <w:t xml:space="preserve"> (</w:t>
      </w:r>
      <w:r w:rsidR="00EA076A">
        <w:rPr>
          <w:b/>
          <w:bCs/>
          <w:sz w:val="24"/>
          <w:szCs w:val="24"/>
        </w:rPr>
        <w:t>noventa</w:t>
      </w:r>
      <w:r w:rsidR="00220FC1" w:rsidRPr="00016837">
        <w:rPr>
          <w:b/>
          <w:bCs/>
          <w:sz w:val="24"/>
          <w:szCs w:val="24"/>
        </w:rPr>
        <w:t xml:space="preserve">) </w:t>
      </w:r>
      <w:r w:rsidR="00EA076A">
        <w:rPr>
          <w:b/>
          <w:bCs/>
          <w:sz w:val="24"/>
          <w:szCs w:val="24"/>
        </w:rPr>
        <w:t>dias</w:t>
      </w:r>
      <w:r w:rsidR="00EA076A">
        <w:rPr>
          <w:sz w:val="24"/>
          <w:szCs w:val="24"/>
        </w:rPr>
        <w:t xml:space="preserve">. </w:t>
      </w:r>
      <w:r w:rsidR="00EA076A" w:rsidRPr="00EA076A">
        <w:rPr>
          <w:sz w:val="24"/>
          <w:szCs w:val="24"/>
        </w:rPr>
        <w:t>Este prazo deve ser garantido mesmo após o término do contrato e a contar da data do guia de entrega do veículo, atestando seu pleno funcionamento.</w:t>
      </w:r>
    </w:p>
    <w:p w14:paraId="0486B64B" w14:textId="11EEBEC2" w:rsidR="00220FC1" w:rsidRPr="00016837" w:rsidRDefault="00E66553" w:rsidP="00220FC1">
      <w:pPr>
        <w:autoSpaceDE w:val="0"/>
        <w:autoSpaceDN w:val="0"/>
        <w:adjustRightInd w:val="0"/>
        <w:jc w:val="both"/>
        <w:rPr>
          <w:sz w:val="24"/>
          <w:szCs w:val="24"/>
        </w:rPr>
      </w:pPr>
      <w:r w:rsidRPr="00016837">
        <w:rPr>
          <w:b/>
          <w:sz w:val="24"/>
          <w:szCs w:val="24"/>
        </w:rPr>
        <w:t>1</w:t>
      </w:r>
      <w:r w:rsidR="004A7F35">
        <w:rPr>
          <w:b/>
          <w:sz w:val="24"/>
          <w:szCs w:val="24"/>
        </w:rPr>
        <w:t>9</w:t>
      </w:r>
      <w:r w:rsidR="00220FC1" w:rsidRPr="00016837">
        <w:rPr>
          <w:b/>
          <w:sz w:val="24"/>
          <w:szCs w:val="24"/>
        </w:rPr>
        <w:t>.1.2</w:t>
      </w:r>
      <w:r w:rsidR="00A43AB9" w:rsidRPr="00016837">
        <w:rPr>
          <w:b/>
          <w:sz w:val="24"/>
          <w:szCs w:val="24"/>
        </w:rPr>
        <w:t>7</w:t>
      </w:r>
      <w:r w:rsidR="00220FC1" w:rsidRPr="00016837">
        <w:rPr>
          <w:b/>
          <w:sz w:val="24"/>
          <w:szCs w:val="24"/>
        </w:rPr>
        <w:t>.</w:t>
      </w:r>
      <w:r w:rsidR="00220FC1" w:rsidRPr="00016837">
        <w:rPr>
          <w:sz w:val="24"/>
          <w:szCs w:val="24"/>
        </w:rPr>
        <w:t xml:space="preserve"> A Contratada não responderá pela garantia dos serviços executados se eventual reincidência do defeito for causada por danos provocados por quebra proposital ou uso inadequado dos veículos por parte de funcionários da Contratante, devidamente comprovado, ou se a Contratante fizer qualquer tipo de alteração nas especificações técnicas dos veículos, não recomendadas pelo fabricante;</w:t>
      </w:r>
    </w:p>
    <w:p w14:paraId="3F0C15D7" w14:textId="48184180" w:rsidR="00220FC1" w:rsidRPr="00016837" w:rsidRDefault="00E66553" w:rsidP="00220FC1">
      <w:pPr>
        <w:autoSpaceDE w:val="0"/>
        <w:autoSpaceDN w:val="0"/>
        <w:adjustRightInd w:val="0"/>
        <w:jc w:val="both"/>
        <w:rPr>
          <w:sz w:val="24"/>
          <w:szCs w:val="24"/>
        </w:rPr>
      </w:pPr>
      <w:r w:rsidRPr="00016837">
        <w:rPr>
          <w:b/>
          <w:sz w:val="24"/>
          <w:szCs w:val="24"/>
        </w:rPr>
        <w:t>1</w:t>
      </w:r>
      <w:r w:rsidR="004A7F35">
        <w:rPr>
          <w:b/>
          <w:sz w:val="24"/>
          <w:szCs w:val="24"/>
        </w:rPr>
        <w:t>9</w:t>
      </w:r>
      <w:r w:rsidR="00220FC1" w:rsidRPr="00016837">
        <w:rPr>
          <w:b/>
          <w:sz w:val="24"/>
          <w:szCs w:val="24"/>
        </w:rPr>
        <w:t>.1.2</w:t>
      </w:r>
      <w:r w:rsidR="00A43AB9" w:rsidRPr="00016837">
        <w:rPr>
          <w:b/>
          <w:sz w:val="24"/>
          <w:szCs w:val="24"/>
        </w:rPr>
        <w:t>8</w:t>
      </w:r>
      <w:r w:rsidR="00220FC1" w:rsidRPr="00016837">
        <w:rPr>
          <w:b/>
          <w:sz w:val="24"/>
          <w:szCs w:val="24"/>
        </w:rPr>
        <w:t>.</w:t>
      </w:r>
      <w:r w:rsidR="00220FC1" w:rsidRPr="00016837">
        <w:rPr>
          <w:sz w:val="24"/>
          <w:szCs w:val="24"/>
        </w:rPr>
        <w:t xml:space="preserve"> Manter preposto junto à Administração, para representá-la quando da execução do contrato e atuar junto à Contratante, que tenha poderes para tratar de assuntos relacionados aos serviços e garantir o bom andamento dos mesmos bem como a correção de falhas eventualmente detectadas, o qual terá a obrigação de reportar-se, quando houver necessidade, ao Fiscal de Contrato e tomar as providências pertinentes;</w:t>
      </w:r>
    </w:p>
    <w:p w14:paraId="4DAEB498" w14:textId="333440E1" w:rsidR="00220FC1" w:rsidRPr="00016837" w:rsidRDefault="00E66553" w:rsidP="00220FC1">
      <w:pPr>
        <w:autoSpaceDE w:val="0"/>
        <w:autoSpaceDN w:val="0"/>
        <w:adjustRightInd w:val="0"/>
        <w:jc w:val="both"/>
        <w:rPr>
          <w:color w:val="000000"/>
          <w:sz w:val="24"/>
          <w:szCs w:val="24"/>
        </w:rPr>
      </w:pPr>
      <w:r w:rsidRPr="00016837">
        <w:rPr>
          <w:b/>
          <w:sz w:val="24"/>
          <w:szCs w:val="24"/>
        </w:rPr>
        <w:t>1</w:t>
      </w:r>
      <w:r w:rsidR="004A7F35">
        <w:rPr>
          <w:b/>
          <w:sz w:val="24"/>
          <w:szCs w:val="24"/>
        </w:rPr>
        <w:t>9</w:t>
      </w:r>
      <w:r w:rsidR="00220FC1" w:rsidRPr="00016837">
        <w:rPr>
          <w:b/>
          <w:sz w:val="24"/>
          <w:szCs w:val="24"/>
        </w:rPr>
        <w:t>.1.</w:t>
      </w:r>
      <w:r w:rsidR="00A43AB9" w:rsidRPr="00016837">
        <w:rPr>
          <w:b/>
          <w:sz w:val="24"/>
          <w:szCs w:val="24"/>
        </w:rPr>
        <w:t>29</w:t>
      </w:r>
      <w:r w:rsidR="00220FC1" w:rsidRPr="00016837">
        <w:rPr>
          <w:b/>
          <w:sz w:val="24"/>
          <w:szCs w:val="24"/>
        </w:rPr>
        <w:t>.</w:t>
      </w:r>
      <w:r w:rsidR="00220FC1" w:rsidRPr="00016837">
        <w:rPr>
          <w:sz w:val="24"/>
          <w:szCs w:val="24"/>
        </w:rPr>
        <w:t xml:space="preserve"> Fornecer mensalmente ao Fiscal de Contrato relatório de manutenção individualizado por </w:t>
      </w:r>
      <w:r w:rsidR="00220FC1" w:rsidRPr="00016837">
        <w:rPr>
          <w:color w:val="000000"/>
          <w:sz w:val="24"/>
          <w:szCs w:val="24"/>
        </w:rPr>
        <w:t>veículo, contendo o registro de todo trabalho efetuado e das peças eventualmente substituídas;</w:t>
      </w:r>
    </w:p>
    <w:p w14:paraId="4252FCBE" w14:textId="6CF95F81" w:rsidR="00220FC1" w:rsidRPr="00016837" w:rsidRDefault="00E66553" w:rsidP="00220FC1">
      <w:pPr>
        <w:autoSpaceDE w:val="0"/>
        <w:autoSpaceDN w:val="0"/>
        <w:adjustRightInd w:val="0"/>
        <w:jc w:val="both"/>
        <w:rPr>
          <w:sz w:val="24"/>
          <w:szCs w:val="24"/>
        </w:rPr>
      </w:pPr>
      <w:r w:rsidRPr="00016837">
        <w:rPr>
          <w:b/>
          <w:sz w:val="24"/>
          <w:szCs w:val="24"/>
        </w:rPr>
        <w:t>1</w:t>
      </w:r>
      <w:r w:rsidR="004A7F35">
        <w:rPr>
          <w:b/>
          <w:sz w:val="24"/>
          <w:szCs w:val="24"/>
        </w:rPr>
        <w:t>9</w:t>
      </w:r>
      <w:r w:rsidR="00220FC1" w:rsidRPr="00016837">
        <w:rPr>
          <w:b/>
          <w:sz w:val="24"/>
          <w:szCs w:val="24"/>
        </w:rPr>
        <w:t>.1.3</w:t>
      </w:r>
      <w:r w:rsidR="00A43AB9" w:rsidRPr="00016837">
        <w:rPr>
          <w:b/>
          <w:sz w:val="24"/>
          <w:szCs w:val="24"/>
        </w:rPr>
        <w:t>0</w:t>
      </w:r>
      <w:r w:rsidR="00220FC1" w:rsidRPr="00016837">
        <w:rPr>
          <w:b/>
          <w:sz w:val="24"/>
          <w:szCs w:val="24"/>
        </w:rPr>
        <w:t>.</w:t>
      </w:r>
      <w:r w:rsidR="00220FC1" w:rsidRPr="00016837">
        <w:rPr>
          <w:sz w:val="24"/>
          <w:szCs w:val="24"/>
        </w:rPr>
        <w:t xml:space="preserve"> Permitir o acesso do Fiscal de Contrato nos locais onde se realizar a manutenção dos veículos a fim de verificar o andamento e as condições da execução dos serviços prestados. O respectivo acesso deverá ser acompanhado por representante da Contratada;</w:t>
      </w:r>
    </w:p>
    <w:p w14:paraId="04B6D07B" w14:textId="4A0B0795" w:rsidR="00220FC1" w:rsidRPr="00016837" w:rsidRDefault="00E66553" w:rsidP="00220FC1">
      <w:pPr>
        <w:autoSpaceDE w:val="0"/>
        <w:autoSpaceDN w:val="0"/>
        <w:adjustRightInd w:val="0"/>
        <w:jc w:val="both"/>
        <w:rPr>
          <w:sz w:val="24"/>
          <w:szCs w:val="24"/>
        </w:rPr>
      </w:pPr>
      <w:r w:rsidRPr="00016837">
        <w:rPr>
          <w:b/>
          <w:sz w:val="24"/>
          <w:szCs w:val="24"/>
        </w:rPr>
        <w:t>1</w:t>
      </w:r>
      <w:r w:rsidR="004A7F35">
        <w:rPr>
          <w:b/>
          <w:sz w:val="24"/>
          <w:szCs w:val="24"/>
        </w:rPr>
        <w:t>9</w:t>
      </w:r>
      <w:r w:rsidR="00220FC1" w:rsidRPr="00016837">
        <w:rPr>
          <w:b/>
          <w:sz w:val="24"/>
          <w:szCs w:val="24"/>
        </w:rPr>
        <w:t>.1.3</w:t>
      </w:r>
      <w:r w:rsidR="00A43AB9" w:rsidRPr="00016837">
        <w:rPr>
          <w:b/>
          <w:sz w:val="24"/>
          <w:szCs w:val="24"/>
        </w:rPr>
        <w:t>1</w:t>
      </w:r>
      <w:r w:rsidR="00220FC1" w:rsidRPr="00016837">
        <w:rPr>
          <w:b/>
          <w:sz w:val="24"/>
          <w:szCs w:val="24"/>
        </w:rPr>
        <w:t>.</w:t>
      </w:r>
      <w:r w:rsidR="00220FC1" w:rsidRPr="00016837">
        <w:rPr>
          <w:sz w:val="24"/>
          <w:szCs w:val="24"/>
        </w:rPr>
        <w:t xml:space="preserve"> Cumprir fielmente o que estabelecem as cláusulas e condições do contrato, de forma que os serviços a serem executados mantenham os veículos em condições de perfeito, ininterrupto e regular funcionamento, mediante assistência técnica e serviços de manutenção corretiva, bem como as verificações prescritas no manual do proprietário, em conformidade com as condições e especificações emanadas do fabricante;</w:t>
      </w:r>
    </w:p>
    <w:p w14:paraId="7468AEC9" w14:textId="31E4D7F6" w:rsidR="00220FC1" w:rsidRPr="00016837" w:rsidRDefault="00E66553" w:rsidP="00220FC1">
      <w:pPr>
        <w:autoSpaceDE w:val="0"/>
        <w:autoSpaceDN w:val="0"/>
        <w:adjustRightInd w:val="0"/>
        <w:jc w:val="both"/>
        <w:rPr>
          <w:sz w:val="24"/>
          <w:szCs w:val="24"/>
        </w:rPr>
      </w:pPr>
      <w:r w:rsidRPr="00016837">
        <w:rPr>
          <w:b/>
          <w:sz w:val="24"/>
          <w:szCs w:val="24"/>
        </w:rPr>
        <w:t>1</w:t>
      </w:r>
      <w:r w:rsidR="004A7F35">
        <w:rPr>
          <w:b/>
          <w:sz w:val="24"/>
          <w:szCs w:val="24"/>
        </w:rPr>
        <w:t>9</w:t>
      </w:r>
      <w:r w:rsidR="00220FC1" w:rsidRPr="00016837">
        <w:rPr>
          <w:b/>
          <w:sz w:val="24"/>
          <w:szCs w:val="24"/>
        </w:rPr>
        <w:t>.1.3</w:t>
      </w:r>
      <w:r w:rsidR="00A43AB9" w:rsidRPr="00016837">
        <w:rPr>
          <w:b/>
          <w:sz w:val="24"/>
          <w:szCs w:val="24"/>
        </w:rPr>
        <w:t>2</w:t>
      </w:r>
      <w:r w:rsidR="00220FC1" w:rsidRPr="00016837">
        <w:rPr>
          <w:b/>
          <w:sz w:val="24"/>
          <w:szCs w:val="24"/>
        </w:rPr>
        <w:t>.</w:t>
      </w:r>
      <w:r w:rsidR="00220FC1" w:rsidRPr="00016837">
        <w:rPr>
          <w:sz w:val="24"/>
          <w:szCs w:val="24"/>
        </w:rPr>
        <w:t xml:space="preserve"> Fornecer materiais de consumo tais como: graxa, estopas, materiais para solda, materiais de limpeza, e outros.</w:t>
      </w:r>
    </w:p>
    <w:p w14:paraId="3F1FAF54" w14:textId="77777777" w:rsidR="00AD5F04" w:rsidRPr="00016837" w:rsidRDefault="00AD5F04" w:rsidP="00220FC1">
      <w:pPr>
        <w:autoSpaceDE w:val="0"/>
        <w:autoSpaceDN w:val="0"/>
        <w:adjustRightInd w:val="0"/>
        <w:rPr>
          <w:b/>
          <w:bCs/>
          <w:sz w:val="24"/>
          <w:szCs w:val="24"/>
        </w:rPr>
      </w:pPr>
    </w:p>
    <w:p w14:paraId="3D95F844" w14:textId="3398C2FD" w:rsidR="00220FC1" w:rsidRPr="00016837" w:rsidRDefault="00E66553" w:rsidP="00220FC1">
      <w:pPr>
        <w:autoSpaceDE w:val="0"/>
        <w:autoSpaceDN w:val="0"/>
        <w:adjustRightInd w:val="0"/>
        <w:rPr>
          <w:b/>
          <w:bCs/>
          <w:sz w:val="24"/>
          <w:szCs w:val="24"/>
        </w:rPr>
      </w:pPr>
      <w:r w:rsidRPr="00016837">
        <w:rPr>
          <w:b/>
          <w:bCs/>
          <w:sz w:val="24"/>
          <w:szCs w:val="24"/>
        </w:rPr>
        <w:t>2</w:t>
      </w:r>
      <w:r w:rsidR="004A7F35">
        <w:rPr>
          <w:b/>
          <w:bCs/>
          <w:sz w:val="24"/>
          <w:szCs w:val="24"/>
        </w:rPr>
        <w:t>0</w:t>
      </w:r>
      <w:r w:rsidR="00220FC1" w:rsidRPr="00016837">
        <w:rPr>
          <w:b/>
          <w:bCs/>
          <w:sz w:val="24"/>
          <w:szCs w:val="24"/>
        </w:rPr>
        <w:t>.</w:t>
      </w:r>
      <w:r w:rsidR="00564E2A" w:rsidRPr="00016837">
        <w:rPr>
          <w:b/>
          <w:bCs/>
          <w:sz w:val="24"/>
          <w:szCs w:val="24"/>
        </w:rPr>
        <w:t xml:space="preserve"> </w:t>
      </w:r>
      <w:r w:rsidR="00220FC1" w:rsidRPr="00016837">
        <w:rPr>
          <w:b/>
          <w:bCs/>
          <w:sz w:val="24"/>
          <w:szCs w:val="24"/>
        </w:rPr>
        <w:t>OBRIGAÇÕES E RESPONSABILIDADE DA CONTRATANTE</w:t>
      </w:r>
    </w:p>
    <w:p w14:paraId="3D621EDF" w14:textId="1E616E68" w:rsidR="00220FC1" w:rsidRPr="00016837" w:rsidRDefault="00A43AB9" w:rsidP="00220FC1">
      <w:pPr>
        <w:autoSpaceDE w:val="0"/>
        <w:autoSpaceDN w:val="0"/>
        <w:adjustRightInd w:val="0"/>
        <w:jc w:val="both"/>
        <w:rPr>
          <w:sz w:val="24"/>
          <w:szCs w:val="24"/>
        </w:rPr>
      </w:pPr>
      <w:r w:rsidRPr="00016837">
        <w:rPr>
          <w:b/>
          <w:sz w:val="24"/>
          <w:szCs w:val="24"/>
        </w:rPr>
        <w:t>2</w:t>
      </w:r>
      <w:r w:rsidR="004A7F35">
        <w:rPr>
          <w:b/>
          <w:sz w:val="24"/>
          <w:szCs w:val="24"/>
        </w:rPr>
        <w:t>0</w:t>
      </w:r>
      <w:r w:rsidR="00220FC1" w:rsidRPr="00016837">
        <w:rPr>
          <w:b/>
          <w:sz w:val="24"/>
          <w:szCs w:val="24"/>
        </w:rPr>
        <w:t>.1</w:t>
      </w:r>
      <w:r w:rsidR="00220FC1" w:rsidRPr="00016837">
        <w:rPr>
          <w:sz w:val="24"/>
          <w:szCs w:val="24"/>
        </w:rPr>
        <w:t>. Além das obrigações resultantes da observância das Leis 8.666/93 e 10.520/02, são obrigações da Contratante:</w:t>
      </w:r>
    </w:p>
    <w:p w14:paraId="78472680" w14:textId="2742A0DE" w:rsidR="00220FC1" w:rsidRPr="00016837" w:rsidRDefault="00A43AB9" w:rsidP="00220FC1">
      <w:pPr>
        <w:autoSpaceDE w:val="0"/>
        <w:autoSpaceDN w:val="0"/>
        <w:adjustRightInd w:val="0"/>
        <w:jc w:val="both"/>
        <w:rPr>
          <w:sz w:val="24"/>
          <w:szCs w:val="24"/>
        </w:rPr>
      </w:pPr>
      <w:r w:rsidRPr="00016837">
        <w:rPr>
          <w:b/>
          <w:sz w:val="24"/>
          <w:szCs w:val="24"/>
        </w:rPr>
        <w:t>2</w:t>
      </w:r>
      <w:r w:rsidR="004A7F35">
        <w:rPr>
          <w:b/>
          <w:sz w:val="24"/>
          <w:szCs w:val="24"/>
        </w:rPr>
        <w:t>0</w:t>
      </w:r>
      <w:r w:rsidR="00220FC1" w:rsidRPr="00016837">
        <w:rPr>
          <w:b/>
          <w:sz w:val="24"/>
          <w:szCs w:val="24"/>
        </w:rPr>
        <w:t>.1.1.</w:t>
      </w:r>
      <w:r w:rsidR="00220FC1" w:rsidRPr="00016837">
        <w:rPr>
          <w:sz w:val="24"/>
          <w:szCs w:val="24"/>
        </w:rPr>
        <w:t xml:space="preserve"> Proporcionar à Contratada as facilidades necessárias para o bom andamento dos serviços dentro das normas estabelecidas pelo edital e pelo contrato, fornecendo as peças que forem necessárias;</w:t>
      </w:r>
    </w:p>
    <w:p w14:paraId="5C9D065E" w14:textId="3490AC6E" w:rsidR="00220FC1" w:rsidRPr="00016837" w:rsidRDefault="00A43AB9" w:rsidP="00220FC1">
      <w:pPr>
        <w:autoSpaceDE w:val="0"/>
        <w:autoSpaceDN w:val="0"/>
        <w:adjustRightInd w:val="0"/>
        <w:jc w:val="both"/>
        <w:rPr>
          <w:sz w:val="24"/>
          <w:szCs w:val="24"/>
        </w:rPr>
      </w:pPr>
      <w:r w:rsidRPr="00016837">
        <w:rPr>
          <w:b/>
          <w:sz w:val="24"/>
          <w:szCs w:val="24"/>
        </w:rPr>
        <w:lastRenderedPageBreak/>
        <w:t>2</w:t>
      </w:r>
      <w:r w:rsidR="004A7F35">
        <w:rPr>
          <w:b/>
          <w:sz w:val="24"/>
          <w:szCs w:val="24"/>
        </w:rPr>
        <w:t>0</w:t>
      </w:r>
      <w:r w:rsidR="00220FC1" w:rsidRPr="00016837">
        <w:rPr>
          <w:b/>
          <w:sz w:val="24"/>
          <w:szCs w:val="24"/>
        </w:rPr>
        <w:t>.1.2.</w:t>
      </w:r>
      <w:r w:rsidR="00220FC1" w:rsidRPr="00016837">
        <w:rPr>
          <w:sz w:val="24"/>
          <w:szCs w:val="24"/>
        </w:rPr>
        <w:t xml:space="preserve">  Prestar aos funcionários da Contratada todas as informações e esclarecimentos necessários à execução dos serviços objeto do contrato;</w:t>
      </w:r>
    </w:p>
    <w:p w14:paraId="0F0A2662" w14:textId="3843B44D" w:rsidR="00220FC1" w:rsidRPr="00016837" w:rsidRDefault="00A43AB9" w:rsidP="00220FC1">
      <w:pPr>
        <w:autoSpaceDE w:val="0"/>
        <w:autoSpaceDN w:val="0"/>
        <w:adjustRightInd w:val="0"/>
        <w:jc w:val="both"/>
        <w:rPr>
          <w:sz w:val="24"/>
          <w:szCs w:val="24"/>
        </w:rPr>
      </w:pPr>
      <w:r w:rsidRPr="00016837">
        <w:rPr>
          <w:b/>
          <w:sz w:val="24"/>
          <w:szCs w:val="24"/>
        </w:rPr>
        <w:t>2</w:t>
      </w:r>
      <w:r w:rsidR="004A7F35">
        <w:rPr>
          <w:b/>
          <w:sz w:val="24"/>
          <w:szCs w:val="24"/>
        </w:rPr>
        <w:t>0</w:t>
      </w:r>
      <w:r w:rsidR="00220FC1" w:rsidRPr="00016837">
        <w:rPr>
          <w:b/>
          <w:sz w:val="24"/>
          <w:szCs w:val="24"/>
        </w:rPr>
        <w:t>.1.3.</w:t>
      </w:r>
      <w:r w:rsidR="00220FC1" w:rsidRPr="00016837">
        <w:rPr>
          <w:sz w:val="24"/>
          <w:szCs w:val="24"/>
        </w:rPr>
        <w:t xml:space="preserve">  Emitir as autorizações de execução de serviços necessárias, numeradas em sequência e assinadas pela autoridade competente;</w:t>
      </w:r>
    </w:p>
    <w:p w14:paraId="136F361A" w14:textId="049E6112" w:rsidR="00220FC1" w:rsidRPr="00016837" w:rsidRDefault="00A43AB9" w:rsidP="00220FC1">
      <w:pPr>
        <w:autoSpaceDE w:val="0"/>
        <w:autoSpaceDN w:val="0"/>
        <w:adjustRightInd w:val="0"/>
        <w:jc w:val="both"/>
        <w:rPr>
          <w:sz w:val="24"/>
          <w:szCs w:val="24"/>
        </w:rPr>
      </w:pPr>
      <w:r w:rsidRPr="00016837">
        <w:rPr>
          <w:b/>
          <w:sz w:val="24"/>
          <w:szCs w:val="24"/>
        </w:rPr>
        <w:t>2</w:t>
      </w:r>
      <w:r w:rsidR="004A7F35">
        <w:rPr>
          <w:b/>
          <w:sz w:val="24"/>
          <w:szCs w:val="24"/>
        </w:rPr>
        <w:t>0</w:t>
      </w:r>
      <w:r w:rsidR="00220FC1" w:rsidRPr="00016837">
        <w:rPr>
          <w:b/>
          <w:sz w:val="24"/>
          <w:szCs w:val="24"/>
        </w:rPr>
        <w:t>.1.4.</w:t>
      </w:r>
      <w:r w:rsidR="00220FC1" w:rsidRPr="00016837">
        <w:rPr>
          <w:sz w:val="24"/>
          <w:szCs w:val="24"/>
        </w:rPr>
        <w:t xml:space="preserve">  Não permitir que a mão de obra disponibilizada pela Contratada execute tarefas em desacordo com as preestabelecidas neste Termo de Referência e no contrato;</w:t>
      </w:r>
    </w:p>
    <w:p w14:paraId="2C7B3546" w14:textId="23877BBC" w:rsidR="00220FC1" w:rsidRPr="00016837" w:rsidRDefault="00A43AB9" w:rsidP="00220FC1">
      <w:pPr>
        <w:autoSpaceDE w:val="0"/>
        <w:autoSpaceDN w:val="0"/>
        <w:adjustRightInd w:val="0"/>
        <w:jc w:val="both"/>
        <w:rPr>
          <w:sz w:val="24"/>
          <w:szCs w:val="24"/>
        </w:rPr>
      </w:pPr>
      <w:r w:rsidRPr="00016837">
        <w:rPr>
          <w:b/>
          <w:sz w:val="24"/>
          <w:szCs w:val="24"/>
        </w:rPr>
        <w:t>2</w:t>
      </w:r>
      <w:r w:rsidR="004A7F35">
        <w:rPr>
          <w:b/>
          <w:sz w:val="24"/>
          <w:szCs w:val="24"/>
        </w:rPr>
        <w:t>0</w:t>
      </w:r>
      <w:r w:rsidR="00220FC1" w:rsidRPr="00016837">
        <w:rPr>
          <w:b/>
          <w:sz w:val="24"/>
          <w:szCs w:val="24"/>
        </w:rPr>
        <w:t>.1.5.</w:t>
      </w:r>
      <w:r w:rsidR="00220FC1" w:rsidRPr="00016837">
        <w:rPr>
          <w:sz w:val="24"/>
          <w:szCs w:val="24"/>
        </w:rPr>
        <w:t xml:space="preserve">  Autorizar a colocação de novas peças ou acessórios exigidos em virtude de leis ou determinações das autoridades competentes;</w:t>
      </w:r>
    </w:p>
    <w:p w14:paraId="0DB79041" w14:textId="3BC78288" w:rsidR="00220FC1" w:rsidRPr="00016837" w:rsidRDefault="00A43AB9" w:rsidP="00220FC1">
      <w:pPr>
        <w:autoSpaceDE w:val="0"/>
        <w:autoSpaceDN w:val="0"/>
        <w:adjustRightInd w:val="0"/>
        <w:jc w:val="both"/>
        <w:rPr>
          <w:sz w:val="24"/>
          <w:szCs w:val="24"/>
        </w:rPr>
      </w:pPr>
      <w:r w:rsidRPr="00016837">
        <w:rPr>
          <w:b/>
          <w:sz w:val="24"/>
          <w:szCs w:val="24"/>
        </w:rPr>
        <w:t>2</w:t>
      </w:r>
      <w:r w:rsidR="004A7F35">
        <w:rPr>
          <w:b/>
          <w:sz w:val="24"/>
          <w:szCs w:val="24"/>
        </w:rPr>
        <w:t>0</w:t>
      </w:r>
      <w:r w:rsidR="00220FC1" w:rsidRPr="00016837">
        <w:rPr>
          <w:b/>
          <w:sz w:val="24"/>
          <w:szCs w:val="24"/>
        </w:rPr>
        <w:t>.1.6.</w:t>
      </w:r>
      <w:r w:rsidR="00220FC1" w:rsidRPr="00016837">
        <w:rPr>
          <w:sz w:val="24"/>
          <w:szCs w:val="24"/>
        </w:rPr>
        <w:t xml:space="preserve">  Designar servidor para acompanhar e fiscalizar a execução do contrato, inclusive quanto à continuidade da prestação dos serviços que, ressalvados os casos de força maior devidamente justificados e aceitos pela Contratante, não deve ser interrompida;</w:t>
      </w:r>
    </w:p>
    <w:p w14:paraId="5625CE93" w14:textId="1C70103C" w:rsidR="00125221" w:rsidRPr="00016837" w:rsidRDefault="00A43AB9" w:rsidP="00125221">
      <w:pPr>
        <w:autoSpaceDE w:val="0"/>
        <w:autoSpaceDN w:val="0"/>
        <w:adjustRightInd w:val="0"/>
        <w:jc w:val="both"/>
        <w:rPr>
          <w:sz w:val="24"/>
          <w:szCs w:val="24"/>
        </w:rPr>
      </w:pPr>
      <w:r w:rsidRPr="00016837">
        <w:rPr>
          <w:b/>
          <w:sz w:val="24"/>
          <w:szCs w:val="24"/>
        </w:rPr>
        <w:t>2</w:t>
      </w:r>
      <w:r w:rsidR="004A7F35">
        <w:rPr>
          <w:b/>
          <w:sz w:val="24"/>
          <w:szCs w:val="24"/>
        </w:rPr>
        <w:t>0</w:t>
      </w:r>
      <w:r w:rsidR="00125221" w:rsidRPr="00016837">
        <w:rPr>
          <w:b/>
          <w:sz w:val="24"/>
          <w:szCs w:val="24"/>
        </w:rPr>
        <w:t>.1.7.</w:t>
      </w:r>
      <w:r w:rsidR="00125221" w:rsidRPr="00016837">
        <w:rPr>
          <w:sz w:val="24"/>
          <w:szCs w:val="24"/>
        </w:rPr>
        <w:t xml:space="preserve">  Exercer a fiscalização dos serviços por servidor especialmente designado e documentar as ocorrências havidas;</w:t>
      </w:r>
    </w:p>
    <w:p w14:paraId="0372C9C1" w14:textId="2D0209F6" w:rsidR="00125221" w:rsidRPr="00016837" w:rsidRDefault="00A43AB9" w:rsidP="00125221">
      <w:pPr>
        <w:autoSpaceDE w:val="0"/>
        <w:autoSpaceDN w:val="0"/>
        <w:adjustRightInd w:val="0"/>
        <w:jc w:val="both"/>
        <w:rPr>
          <w:sz w:val="24"/>
          <w:szCs w:val="24"/>
        </w:rPr>
      </w:pPr>
      <w:r w:rsidRPr="00016837">
        <w:rPr>
          <w:b/>
          <w:sz w:val="24"/>
          <w:szCs w:val="24"/>
        </w:rPr>
        <w:t>2</w:t>
      </w:r>
      <w:r w:rsidR="004A7F35">
        <w:rPr>
          <w:b/>
          <w:sz w:val="24"/>
          <w:szCs w:val="24"/>
        </w:rPr>
        <w:t>0</w:t>
      </w:r>
      <w:r w:rsidR="00125221" w:rsidRPr="00016837">
        <w:rPr>
          <w:b/>
          <w:sz w:val="24"/>
          <w:szCs w:val="24"/>
        </w:rPr>
        <w:t>.1.8.</w:t>
      </w:r>
      <w:r w:rsidR="00125221" w:rsidRPr="00016837">
        <w:rPr>
          <w:sz w:val="24"/>
          <w:szCs w:val="24"/>
        </w:rPr>
        <w:t xml:space="preserve">  A Contratante poderá sustar, rejeitar, mandar fazer ou desfazer, no todo ou em parte, qualquer serviço que não esteja de acordo com as condições e exigências especificadas;</w:t>
      </w:r>
    </w:p>
    <w:p w14:paraId="65B29740" w14:textId="696A277F" w:rsidR="00125221" w:rsidRPr="00016837" w:rsidRDefault="00A43AB9" w:rsidP="00125221">
      <w:pPr>
        <w:autoSpaceDE w:val="0"/>
        <w:autoSpaceDN w:val="0"/>
        <w:adjustRightInd w:val="0"/>
        <w:jc w:val="both"/>
        <w:rPr>
          <w:sz w:val="24"/>
          <w:szCs w:val="24"/>
        </w:rPr>
      </w:pPr>
      <w:r w:rsidRPr="00016837">
        <w:rPr>
          <w:b/>
          <w:sz w:val="24"/>
          <w:szCs w:val="24"/>
        </w:rPr>
        <w:t>2</w:t>
      </w:r>
      <w:r w:rsidR="004A7F35">
        <w:rPr>
          <w:b/>
          <w:sz w:val="24"/>
          <w:szCs w:val="24"/>
        </w:rPr>
        <w:t>0</w:t>
      </w:r>
      <w:r w:rsidR="00125221" w:rsidRPr="00016837">
        <w:rPr>
          <w:b/>
          <w:sz w:val="24"/>
          <w:szCs w:val="24"/>
        </w:rPr>
        <w:t>.1.9.</w:t>
      </w:r>
      <w:r w:rsidR="00125221" w:rsidRPr="00016837">
        <w:rPr>
          <w:sz w:val="24"/>
          <w:szCs w:val="24"/>
        </w:rPr>
        <w:t xml:space="preserve">  Manifestar-se formalmente em todos os atos relativos à execução do contrato, em especial, aplicação de sanções, alterações e repactuações do contrato;</w:t>
      </w:r>
    </w:p>
    <w:p w14:paraId="0F615D8D" w14:textId="6F9B0A1B" w:rsidR="00125221" w:rsidRPr="00016837" w:rsidRDefault="00A43AB9" w:rsidP="00125221">
      <w:pPr>
        <w:autoSpaceDE w:val="0"/>
        <w:autoSpaceDN w:val="0"/>
        <w:adjustRightInd w:val="0"/>
        <w:jc w:val="both"/>
        <w:rPr>
          <w:sz w:val="24"/>
          <w:szCs w:val="24"/>
        </w:rPr>
      </w:pPr>
      <w:r w:rsidRPr="00016837">
        <w:rPr>
          <w:b/>
          <w:sz w:val="24"/>
          <w:szCs w:val="24"/>
        </w:rPr>
        <w:t>2</w:t>
      </w:r>
      <w:r w:rsidR="004A7F35">
        <w:rPr>
          <w:b/>
          <w:sz w:val="24"/>
          <w:szCs w:val="24"/>
        </w:rPr>
        <w:t>0</w:t>
      </w:r>
      <w:r w:rsidR="00125221" w:rsidRPr="00016837">
        <w:rPr>
          <w:b/>
          <w:sz w:val="24"/>
          <w:szCs w:val="24"/>
        </w:rPr>
        <w:t>.1.10.</w:t>
      </w:r>
      <w:r w:rsidR="00125221" w:rsidRPr="00016837">
        <w:rPr>
          <w:sz w:val="24"/>
          <w:szCs w:val="24"/>
        </w:rPr>
        <w:t xml:space="preserve">  Analisar e atestar os documentos de cobrança apresentados pela Contratada, pelos serviços prestados, por meio de representante designado. Caso haja incorreção dos documentos recebidos, os mesmos serão devolvidos à Contratada para as devidas correções. A nova contagem dos prazos para análise, ateste de fatura e pagamento recomeçará quando da reapresentação dos documentos devidamente corrigidos;</w:t>
      </w:r>
    </w:p>
    <w:p w14:paraId="254EA1E5" w14:textId="0590B5ED" w:rsidR="00125221" w:rsidRPr="00016837" w:rsidRDefault="00A43AB9" w:rsidP="00125221">
      <w:pPr>
        <w:autoSpaceDE w:val="0"/>
        <w:autoSpaceDN w:val="0"/>
        <w:adjustRightInd w:val="0"/>
        <w:jc w:val="both"/>
        <w:rPr>
          <w:sz w:val="24"/>
          <w:szCs w:val="24"/>
        </w:rPr>
      </w:pPr>
      <w:r w:rsidRPr="00016837">
        <w:rPr>
          <w:b/>
          <w:sz w:val="24"/>
          <w:szCs w:val="24"/>
        </w:rPr>
        <w:t>2</w:t>
      </w:r>
      <w:r w:rsidR="004A7F35">
        <w:rPr>
          <w:b/>
          <w:sz w:val="24"/>
          <w:szCs w:val="24"/>
        </w:rPr>
        <w:t>0</w:t>
      </w:r>
      <w:r w:rsidR="00125221" w:rsidRPr="00016837">
        <w:rPr>
          <w:b/>
          <w:sz w:val="24"/>
          <w:szCs w:val="24"/>
        </w:rPr>
        <w:t>.1.11.</w:t>
      </w:r>
      <w:r w:rsidR="00125221" w:rsidRPr="00016837">
        <w:rPr>
          <w:sz w:val="24"/>
          <w:szCs w:val="24"/>
        </w:rPr>
        <w:t xml:space="preserve">  Aplicar à Contratada as sanções regulamentares e contratuais;</w:t>
      </w:r>
    </w:p>
    <w:p w14:paraId="54A5A675" w14:textId="63914B41" w:rsidR="00125221" w:rsidRPr="00016837" w:rsidRDefault="00A43AB9" w:rsidP="00125221">
      <w:pPr>
        <w:autoSpaceDE w:val="0"/>
        <w:autoSpaceDN w:val="0"/>
        <w:adjustRightInd w:val="0"/>
        <w:jc w:val="both"/>
        <w:rPr>
          <w:sz w:val="24"/>
          <w:szCs w:val="24"/>
        </w:rPr>
      </w:pPr>
      <w:r w:rsidRPr="00016837">
        <w:rPr>
          <w:b/>
          <w:sz w:val="24"/>
          <w:szCs w:val="24"/>
        </w:rPr>
        <w:t>2</w:t>
      </w:r>
      <w:r w:rsidR="004A7F35">
        <w:rPr>
          <w:b/>
          <w:sz w:val="24"/>
          <w:szCs w:val="24"/>
        </w:rPr>
        <w:t>0</w:t>
      </w:r>
      <w:r w:rsidR="00125221" w:rsidRPr="00016837">
        <w:rPr>
          <w:b/>
          <w:sz w:val="24"/>
          <w:szCs w:val="24"/>
        </w:rPr>
        <w:t>.1.12.</w:t>
      </w:r>
      <w:r w:rsidR="00125221" w:rsidRPr="00016837">
        <w:rPr>
          <w:sz w:val="24"/>
          <w:szCs w:val="24"/>
        </w:rPr>
        <w:t xml:space="preserve">  Comunicar à Contratada qualquer ocorrência relacionada com a execução dos serviços;</w:t>
      </w:r>
    </w:p>
    <w:p w14:paraId="71EFAF4B" w14:textId="34130799" w:rsidR="00125221" w:rsidRPr="00016837" w:rsidRDefault="00A43AB9" w:rsidP="00125221">
      <w:pPr>
        <w:autoSpaceDE w:val="0"/>
        <w:autoSpaceDN w:val="0"/>
        <w:adjustRightInd w:val="0"/>
        <w:jc w:val="both"/>
        <w:rPr>
          <w:sz w:val="24"/>
          <w:szCs w:val="24"/>
        </w:rPr>
      </w:pPr>
      <w:r w:rsidRPr="00016837">
        <w:rPr>
          <w:b/>
          <w:sz w:val="24"/>
          <w:szCs w:val="24"/>
        </w:rPr>
        <w:t>2</w:t>
      </w:r>
      <w:r w:rsidR="004A7F35">
        <w:rPr>
          <w:b/>
          <w:sz w:val="24"/>
          <w:szCs w:val="24"/>
        </w:rPr>
        <w:t>0</w:t>
      </w:r>
      <w:r w:rsidR="00125221" w:rsidRPr="00016837">
        <w:rPr>
          <w:b/>
          <w:sz w:val="24"/>
          <w:szCs w:val="24"/>
        </w:rPr>
        <w:t>.1.13.</w:t>
      </w:r>
      <w:r w:rsidR="00125221" w:rsidRPr="00016837">
        <w:rPr>
          <w:sz w:val="24"/>
          <w:szCs w:val="24"/>
        </w:rPr>
        <w:t xml:space="preserve"> Efetuar mensalmente o pagamento dos serviços prestados durante o mês anterior,</w:t>
      </w:r>
    </w:p>
    <w:p w14:paraId="1324B374" w14:textId="30762C83" w:rsidR="00A43AB9" w:rsidRPr="00016837" w:rsidRDefault="00E66553" w:rsidP="00125221">
      <w:pPr>
        <w:autoSpaceDE w:val="0"/>
        <w:autoSpaceDN w:val="0"/>
        <w:adjustRightInd w:val="0"/>
        <w:jc w:val="both"/>
        <w:rPr>
          <w:color w:val="000000"/>
          <w:sz w:val="24"/>
          <w:szCs w:val="24"/>
        </w:rPr>
      </w:pPr>
      <w:r w:rsidRPr="00016837">
        <w:rPr>
          <w:b/>
          <w:sz w:val="24"/>
          <w:szCs w:val="24"/>
        </w:rPr>
        <w:t>2</w:t>
      </w:r>
      <w:r w:rsidR="004A7F35">
        <w:rPr>
          <w:b/>
          <w:sz w:val="24"/>
          <w:szCs w:val="24"/>
        </w:rPr>
        <w:t>0</w:t>
      </w:r>
      <w:r w:rsidR="00125221" w:rsidRPr="00016837">
        <w:rPr>
          <w:b/>
          <w:sz w:val="24"/>
          <w:szCs w:val="24"/>
        </w:rPr>
        <w:t>.1.14.</w:t>
      </w:r>
      <w:r w:rsidR="00125221" w:rsidRPr="00016837">
        <w:rPr>
          <w:color w:val="000000"/>
          <w:sz w:val="24"/>
          <w:szCs w:val="24"/>
        </w:rPr>
        <w:t xml:space="preserve"> Fornecer quando necessário </w:t>
      </w:r>
      <w:r w:rsidR="004A7F35">
        <w:rPr>
          <w:color w:val="000000"/>
          <w:sz w:val="24"/>
          <w:szCs w:val="24"/>
        </w:rPr>
        <w:t xml:space="preserve">e requisitado </w:t>
      </w:r>
      <w:r w:rsidR="00125221" w:rsidRPr="00016837">
        <w:rPr>
          <w:color w:val="000000"/>
          <w:sz w:val="24"/>
          <w:szCs w:val="24"/>
        </w:rPr>
        <w:t xml:space="preserve">para realização de testes: óleos lubrificantes e combustíveis. </w:t>
      </w:r>
    </w:p>
    <w:p w14:paraId="02052F81" w14:textId="77777777" w:rsidR="00F90B00" w:rsidRPr="00016837" w:rsidRDefault="00F90B00" w:rsidP="00125221">
      <w:pPr>
        <w:jc w:val="both"/>
        <w:rPr>
          <w:b/>
          <w:sz w:val="24"/>
          <w:szCs w:val="24"/>
        </w:rPr>
      </w:pPr>
    </w:p>
    <w:p w14:paraId="1BFC0A7C" w14:textId="639F349A" w:rsidR="00125221" w:rsidRPr="00016837" w:rsidRDefault="00E66553" w:rsidP="00125221">
      <w:pPr>
        <w:jc w:val="both"/>
        <w:rPr>
          <w:b/>
          <w:sz w:val="24"/>
          <w:szCs w:val="24"/>
        </w:rPr>
      </w:pPr>
      <w:r w:rsidRPr="00016837">
        <w:rPr>
          <w:b/>
          <w:sz w:val="24"/>
          <w:szCs w:val="24"/>
        </w:rPr>
        <w:t>2</w:t>
      </w:r>
      <w:r w:rsidR="004A7F35">
        <w:rPr>
          <w:b/>
          <w:sz w:val="24"/>
          <w:szCs w:val="24"/>
        </w:rPr>
        <w:t>1</w:t>
      </w:r>
      <w:r w:rsidR="00125221" w:rsidRPr="00016837">
        <w:rPr>
          <w:b/>
          <w:sz w:val="24"/>
          <w:szCs w:val="24"/>
        </w:rPr>
        <w:t>. DA EXECUÇÃO E DA FISCALIZAÇÃO</w:t>
      </w:r>
    </w:p>
    <w:p w14:paraId="2F2AE761" w14:textId="5CBAFBCE" w:rsidR="009A1F5B" w:rsidRPr="00016837" w:rsidRDefault="00E66553" w:rsidP="009A1F5B">
      <w:pPr>
        <w:jc w:val="both"/>
        <w:rPr>
          <w:bCs/>
          <w:sz w:val="24"/>
          <w:szCs w:val="24"/>
        </w:rPr>
      </w:pPr>
      <w:r w:rsidRPr="00016837">
        <w:rPr>
          <w:b/>
          <w:bCs/>
          <w:sz w:val="24"/>
          <w:szCs w:val="24"/>
        </w:rPr>
        <w:t>2</w:t>
      </w:r>
      <w:r w:rsidR="004A7F35">
        <w:rPr>
          <w:b/>
          <w:bCs/>
          <w:sz w:val="24"/>
          <w:szCs w:val="24"/>
        </w:rPr>
        <w:t>1</w:t>
      </w:r>
      <w:r w:rsidR="009A1F5B" w:rsidRPr="00016837">
        <w:rPr>
          <w:b/>
          <w:bCs/>
          <w:sz w:val="24"/>
          <w:szCs w:val="24"/>
        </w:rPr>
        <w:t>.1.</w:t>
      </w:r>
      <w:r w:rsidR="009A1F5B" w:rsidRPr="00016837">
        <w:rPr>
          <w:bCs/>
          <w:sz w:val="24"/>
          <w:szCs w:val="24"/>
        </w:rPr>
        <w:t xml:space="preserve"> O contrato deverá ser executado fielmente pelas partes, de acordo com as cláusulas avençadas e as normas da</w:t>
      </w:r>
      <w:r w:rsidR="009A1F5B" w:rsidRPr="00016837">
        <w:rPr>
          <w:b/>
          <w:bCs/>
          <w:sz w:val="24"/>
          <w:szCs w:val="24"/>
        </w:rPr>
        <w:t xml:space="preserve"> Lei Federal nº8.666/93 e alterações posteriores</w:t>
      </w:r>
      <w:r w:rsidR="009A1F5B" w:rsidRPr="00016837">
        <w:rPr>
          <w:bCs/>
          <w:sz w:val="24"/>
          <w:szCs w:val="24"/>
        </w:rPr>
        <w:t xml:space="preserve">, respondendo cada uma pelas consequências de sua inexecução total ou parcial. </w:t>
      </w:r>
    </w:p>
    <w:p w14:paraId="1BFB44CA" w14:textId="1B5071A7" w:rsidR="009A1F5B" w:rsidRPr="00016837" w:rsidRDefault="00E66553" w:rsidP="009A1F5B">
      <w:pPr>
        <w:pStyle w:val="Corpodetexto2"/>
        <w:rPr>
          <w:bCs/>
          <w:sz w:val="24"/>
          <w:szCs w:val="24"/>
        </w:rPr>
      </w:pPr>
      <w:r w:rsidRPr="00016837">
        <w:rPr>
          <w:b/>
          <w:bCs/>
          <w:sz w:val="24"/>
          <w:szCs w:val="24"/>
        </w:rPr>
        <w:t>2</w:t>
      </w:r>
      <w:r w:rsidR="004A7F35">
        <w:rPr>
          <w:b/>
          <w:bCs/>
          <w:sz w:val="24"/>
          <w:szCs w:val="24"/>
        </w:rPr>
        <w:t>1</w:t>
      </w:r>
      <w:r w:rsidR="009A1F5B" w:rsidRPr="00016837">
        <w:rPr>
          <w:b/>
          <w:bCs/>
          <w:sz w:val="24"/>
          <w:szCs w:val="24"/>
        </w:rPr>
        <w:t>.2.</w:t>
      </w:r>
      <w:r w:rsidR="009A1F5B" w:rsidRPr="00016837">
        <w:rPr>
          <w:bCs/>
          <w:sz w:val="24"/>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14:paraId="118AB6FA" w14:textId="39514193" w:rsidR="009A1F5B" w:rsidRPr="00016837" w:rsidRDefault="00E66553" w:rsidP="009A1F5B">
      <w:pPr>
        <w:pStyle w:val="Corpodetexto2"/>
        <w:rPr>
          <w:bCs/>
          <w:sz w:val="24"/>
          <w:szCs w:val="24"/>
        </w:rPr>
      </w:pPr>
      <w:r w:rsidRPr="00016837">
        <w:rPr>
          <w:b/>
          <w:bCs/>
          <w:sz w:val="24"/>
          <w:szCs w:val="24"/>
        </w:rPr>
        <w:t>2</w:t>
      </w:r>
      <w:r w:rsidR="004A7F35">
        <w:rPr>
          <w:b/>
          <w:bCs/>
          <w:sz w:val="24"/>
          <w:szCs w:val="24"/>
        </w:rPr>
        <w:t>1</w:t>
      </w:r>
      <w:r w:rsidR="009A1F5B" w:rsidRPr="00016837">
        <w:rPr>
          <w:b/>
          <w:bCs/>
          <w:sz w:val="24"/>
          <w:szCs w:val="24"/>
        </w:rPr>
        <w:t>.3.</w:t>
      </w:r>
      <w:r w:rsidR="009A1F5B" w:rsidRPr="00016837">
        <w:rPr>
          <w:bCs/>
          <w:sz w:val="24"/>
          <w:szCs w:val="24"/>
        </w:rPr>
        <w:t xml:space="preserve"> A existência e a atuação da fiscalização em nada restringem a responsabilidade integral e exclusiva da CONTRATADA quanto à integridade e à correção da execução do objeto a que se obrigou, suas consequências e implicações perante o CONTRATANTE, terceiros, próximas ou remotas.</w:t>
      </w:r>
    </w:p>
    <w:p w14:paraId="119A5423" w14:textId="20CE63C0" w:rsidR="009A1F5B" w:rsidRPr="00016837" w:rsidRDefault="00E66553" w:rsidP="009A1F5B">
      <w:pPr>
        <w:pStyle w:val="Corpodetexto2"/>
        <w:rPr>
          <w:bCs/>
          <w:sz w:val="24"/>
          <w:szCs w:val="24"/>
        </w:rPr>
      </w:pPr>
      <w:r w:rsidRPr="00016837">
        <w:rPr>
          <w:b/>
          <w:bCs/>
          <w:sz w:val="24"/>
          <w:szCs w:val="24"/>
        </w:rPr>
        <w:t>2</w:t>
      </w:r>
      <w:r w:rsidR="004A7F35">
        <w:rPr>
          <w:b/>
          <w:bCs/>
          <w:sz w:val="24"/>
          <w:szCs w:val="24"/>
        </w:rPr>
        <w:t>1</w:t>
      </w:r>
      <w:r w:rsidR="009A1F5B" w:rsidRPr="00016837">
        <w:rPr>
          <w:b/>
          <w:bCs/>
          <w:sz w:val="24"/>
          <w:szCs w:val="24"/>
        </w:rPr>
        <w:t>.4.</w:t>
      </w:r>
      <w:r w:rsidR="009A1F5B" w:rsidRPr="00016837">
        <w:rPr>
          <w:bCs/>
          <w:sz w:val="24"/>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w:t>
      </w:r>
      <w:r w:rsidR="009A1F5B" w:rsidRPr="00016837">
        <w:rPr>
          <w:bCs/>
          <w:sz w:val="24"/>
          <w:szCs w:val="24"/>
        </w:rPr>
        <w:lastRenderedPageBreak/>
        <w:t xml:space="preserve">permanente fiscalização da execução das obrigações e do desempenho da CONTRATADA, sem prejuízo desta de fiscalizar seus empregados, prepostos ou subordinados.   </w:t>
      </w:r>
    </w:p>
    <w:p w14:paraId="689A88D8" w14:textId="20DD201F" w:rsidR="009A1F5B" w:rsidRPr="00016837" w:rsidRDefault="00E66553" w:rsidP="009A1F5B">
      <w:pPr>
        <w:pStyle w:val="Corpodetexto2"/>
        <w:rPr>
          <w:bCs/>
          <w:sz w:val="24"/>
          <w:szCs w:val="24"/>
        </w:rPr>
      </w:pPr>
      <w:r w:rsidRPr="00016837">
        <w:rPr>
          <w:b/>
          <w:bCs/>
          <w:sz w:val="24"/>
          <w:szCs w:val="24"/>
        </w:rPr>
        <w:t>2</w:t>
      </w:r>
      <w:r w:rsidR="004A7F35">
        <w:rPr>
          <w:b/>
          <w:bCs/>
          <w:sz w:val="24"/>
          <w:szCs w:val="24"/>
        </w:rPr>
        <w:t>1</w:t>
      </w:r>
      <w:r w:rsidR="009A1F5B" w:rsidRPr="00016837">
        <w:rPr>
          <w:b/>
          <w:bCs/>
          <w:sz w:val="24"/>
          <w:szCs w:val="24"/>
        </w:rPr>
        <w:t>.5.</w:t>
      </w:r>
      <w:r w:rsidR="009A1F5B" w:rsidRPr="00016837">
        <w:rPr>
          <w:bCs/>
          <w:sz w:val="24"/>
          <w:szCs w:val="24"/>
        </w:rPr>
        <w:t xml:space="preserve"> A CONTRATADA deverá manter preposto, aceito pelo CONTRATANTE para representá-lo na execução do contrato.</w:t>
      </w:r>
    </w:p>
    <w:p w14:paraId="0B80C746" w14:textId="07A38569" w:rsidR="009A1F5B" w:rsidRPr="00016837" w:rsidRDefault="00E66553" w:rsidP="009A1F5B">
      <w:pPr>
        <w:jc w:val="both"/>
        <w:rPr>
          <w:rFonts w:eastAsia="Batang"/>
          <w:sz w:val="24"/>
          <w:szCs w:val="24"/>
        </w:rPr>
      </w:pPr>
      <w:r w:rsidRPr="00016837">
        <w:rPr>
          <w:rFonts w:eastAsia="Batang"/>
          <w:b/>
          <w:sz w:val="24"/>
          <w:szCs w:val="24"/>
        </w:rPr>
        <w:t>2</w:t>
      </w:r>
      <w:r w:rsidR="004A7F35">
        <w:rPr>
          <w:rFonts w:eastAsia="Batang"/>
          <w:b/>
          <w:sz w:val="24"/>
          <w:szCs w:val="24"/>
        </w:rPr>
        <w:t>1</w:t>
      </w:r>
      <w:r w:rsidR="009A1F5B" w:rsidRPr="00016837">
        <w:rPr>
          <w:rFonts w:eastAsia="Batang"/>
          <w:b/>
          <w:sz w:val="24"/>
          <w:szCs w:val="24"/>
        </w:rPr>
        <w:t>.6.</w:t>
      </w:r>
      <w:r w:rsidR="009A1F5B" w:rsidRPr="00016837">
        <w:rPr>
          <w:rFonts w:eastAsia="Batang"/>
          <w:sz w:val="24"/>
          <w:szCs w:val="24"/>
        </w:rPr>
        <w:t xml:space="preserve"> Ficará a cargo da </w:t>
      </w:r>
      <w:r w:rsidR="009A1F5B" w:rsidRPr="00016837">
        <w:rPr>
          <w:b/>
          <w:color w:val="000000" w:themeColor="text1"/>
          <w:sz w:val="24"/>
          <w:szCs w:val="24"/>
        </w:rPr>
        <w:t xml:space="preserve">Secretaria Municipal </w:t>
      </w:r>
      <w:r w:rsidR="004D6677">
        <w:rPr>
          <w:b/>
          <w:color w:val="000000" w:themeColor="text1"/>
          <w:sz w:val="24"/>
          <w:szCs w:val="24"/>
        </w:rPr>
        <w:t>solicitante</w:t>
      </w:r>
      <w:r w:rsidR="009A1F5B" w:rsidRPr="00016837">
        <w:rPr>
          <w:b/>
          <w:sz w:val="24"/>
          <w:szCs w:val="24"/>
        </w:rPr>
        <w:t>,</w:t>
      </w:r>
      <w:r w:rsidR="009A1F5B" w:rsidRPr="00016837">
        <w:rPr>
          <w:sz w:val="24"/>
          <w:szCs w:val="24"/>
        </w:rPr>
        <w:t xml:space="preserve"> </w:t>
      </w:r>
      <w:r w:rsidR="009A1F5B" w:rsidRPr="00016837">
        <w:rPr>
          <w:rFonts w:eastAsia="Batang"/>
          <w:sz w:val="24"/>
          <w:szCs w:val="24"/>
        </w:rPr>
        <w:t>a fiscalização e o acompanhamento da execução de todas as fases e etapas dos serviços e das entregas do material.</w:t>
      </w:r>
    </w:p>
    <w:p w14:paraId="6669851F" w14:textId="2451154E" w:rsidR="009A1F5B" w:rsidRPr="00016837" w:rsidRDefault="00E66553" w:rsidP="009A1F5B">
      <w:pPr>
        <w:jc w:val="both"/>
        <w:rPr>
          <w:rFonts w:eastAsia="Batang"/>
          <w:sz w:val="24"/>
          <w:szCs w:val="24"/>
        </w:rPr>
      </w:pPr>
      <w:r w:rsidRPr="00016837">
        <w:rPr>
          <w:rFonts w:eastAsia="Batang"/>
          <w:b/>
          <w:sz w:val="24"/>
          <w:szCs w:val="24"/>
        </w:rPr>
        <w:t>2</w:t>
      </w:r>
      <w:r w:rsidR="004A7F35">
        <w:rPr>
          <w:rFonts w:eastAsia="Batang"/>
          <w:b/>
          <w:sz w:val="24"/>
          <w:szCs w:val="24"/>
        </w:rPr>
        <w:t>1</w:t>
      </w:r>
      <w:r w:rsidR="009A1F5B" w:rsidRPr="00016837">
        <w:rPr>
          <w:rFonts w:eastAsia="Batang"/>
          <w:b/>
          <w:sz w:val="24"/>
          <w:szCs w:val="24"/>
        </w:rPr>
        <w:t>.7.</w:t>
      </w:r>
      <w:r w:rsidR="009A1F5B" w:rsidRPr="00016837">
        <w:rPr>
          <w:rFonts w:eastAsia="Batang"/>
          <w:sz w:val="24"/>
          <w:szCs w:val="24"/>
        </w:rPr>
        <w:t xml:space="preserve"> Cabe ao Órgão Participante aplicar, garantia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14:paraId="7924D50B" w14:textId="77777777" w:rsidR="00F90B00" w:rsidRPr="00016837" w:rsidRDefault="00F90B00" w:rsidP="00125221">
      <w:pPr>
        <w:autoSpaceDE w:val="0"/>
        <w:autoSpaceDN w:val="0"/>
        <w:adjustRightInd w:val="0"/>
        <w:jc w:val="both"/>
        <w:rPr>
          <w:b/>
          <w:sz w:val="24"/>
          <w:szCs w:val="24"/>
        </w:rPr>
      </w:pPr>
    </w:p>
    <w:p w14:paraId="150DFE96" w14:textId="1F2BF6FC" w:rsidR="00125221" w:rsidRPr="00016837" w:rsidRDefault="00A43AB9" w:rsidP="00125221">
      <w:pPr>
        <w:autoSpaceDE w:val="0"/>
        <w:autoSpaceDN w:val="0"/>
        <w:adjustRightInd w:val="0"/>
        <w:jc w:val="both"/>
        <w:rPr>
          <w:b/>
          <w:sz w:val="24"/>
          <w:szCs w:val="24"/>
        </w:rPr>
      </w:pPr>
      <w:r w:rsidRPr="00016837">
        <w:rPr>
          <w:b/>
          <w:sz w:val="24"/>
          <w:szCs w:val="24"/>
        </w:rPr>
        <w:t>2</w:t>
      </w:r>
      <w:r w:rsidR="004A7F35">
        <w:rPr>
          <w:b/>
          <w:sz w:val="24"/>
          <w:szCs w:val="24"/>
        </w:rPr>
        <w:t>2</w:t>
      </w:r>
      <w:r w:rsidR="00125221" w:rsidRPr="00016837">
        <w:rPr>
          <w:b/>
          <w:sz w:val="24"/>
          <w:szCs w:val="24"/>
        </w:rPr>
        <w:t xml:space="preserve">. SUBCONTRATAÇÃO </w:t>
      </w:r>
    </w:p>
    <w:p w14:paraId="54EC7012" w14:textId="733A6CD2" w:rsidR="00125221" w:rsidRPr="00016837" w:rsidRDefault="00A43AB9" w:rsidP="00125221">
      <w:pPr>
        <w:autoSpaceDE w:val="0"/>
        <w:autoSpaceDN w:val="0"/>
        <w:adjustRightInd w:val="0"/>
        <w:jc w:val="both"/>
        <w:rPr>
          <w:b/>
          <w:sz w:val="24"/>
          <w:szCs w:val="24"/>
        </w:rPr>
      </w:pPr>
      <w:r w:rsidRPr="00016837">
        <w:rPr>
          <w:b/>
          <w:sz w:val="24"/>
          <w:szCs w:val="24"/>
        </w:rPr>
        <w:t>2</w:t>
      </w:r>
      <w:r w:rsidR="004A7F35">
        <w:rPr>
          <w:b/>
          <w:sz w:val="24"/>
          <w:szCs w:val="24"/>
        </w:rPr>
        <w:t>2</w:t>
      </w:r>
      <w:r w:rsidR="00125221" w:rsidRPr="00016837">
        <w:rPr>
          <w:b/>
          <w:sz w:val="24"/>
          <w:szCs w:val="24"/>
        </w:rPr>
        <w:t xml:space="preserve">.1. </w:t>
      </w:r>
      <w:r w:rsidR="00125221" w:rsidRPr="00016837">
        <w:rPr>
          <w:sz w:val="24"/>
          <w:szCs w:val="24"/>
        </w:rPr>
        <w:t xml:space="preserve">Conforme estabelecido no </w:t>
      </w:r>
      <w:r w:rsidR="00125221" w:rsidRPr="00016837">
        <w:rPr>
          <w:b/>
          <w:sz w:val="24"/>
          <w:szCs w:val="24"/>
        </w:rPr>
        <w:t>Artigo 72 da Lei Federal n</w:t>
      </w:r>
      <w:r w:rsidR="00125221" w:rsidRPr="00016837">
        <w:rPr>
          <w:b/>
          <w:sz w:val="24"/>
          <w:szCs w:val="24"/>
          <w:vertAlign w:val="superscript"/>
        </w:rPr>
        <w:t xml:space="preserve">o </w:t>
      </w:r>
      <w:r w:rsidR="00125221" w:rsidRPr="00016837">
        <w:rPr>
          <w:b/>
          <w:sz w:val="24"/>
          <w:szCs w:val="24"/>
        </w:rPr>
        <w:t>8.666/93</w:t>
      </w:r>
      <w:r w:rsidR="00125221" w:rsidRPr="00016837">
        <w:rPr>
          <w:sz w:val="24"/>
          <w:szCs w:val="24"/>
        </w:rPr>
        <w:t>, é vedada a subcontratação da totalidade dos serviços objeto da licitação</w:t>
      </w:r>
      <w:r w:rsidR="00125221" w:rsidRPr="00016837">
        <w:rPr>
          <w:b/>
          <w:sz w:val="24"/>
          <w:szCs w:val="24"/>
        </w:rPr>
        <w:t>.</w:t>
      </w:r>
    </w:p>
    <w:p w14:paraId="0D94497E" w14:textId="77777777" w:rsidR="00125221" w:rsidRPr="00016837" w:rsidRDefault="00125221" w:rsidP="00125221">
      <w:pPr>
        <w:rPr>
          <w:sz w:val="24"/>
          <w:szCs w:val="24"/>
        </w:rPr>
      </w:pPr>
    </w:p>
    <w:p w14:paraId="0CD43048" w14:textId="69360F18" w:rsidR="00125221" w:rsidRPr="00016837" w:rsidRDefault="00A43AB9" w:rsidP="00125221">
      <w:pPr>
        <w:jc w:val="both"/>
        <w:rPr>
          <w:sz w:val="24"/>
          <w:szCs w:val="24"/>
        </w:rPr>
      </w:pPr>
      <w:r w:rsidRPr="00016837">
        <w:rPr>
          <w:b/>
          <w:sz w:val="24"/>
          <w:szCs w:val="24"/>
        </w:rPr>
        <w:t>2</w:t>
      </w:r>
      <w:r w:rsidR="0002335E">
        <w:rPr>
          <w:b/>
          <w:sz w:val="24"/>
          <w:szCs w:val="24"/>
        </w:rPr>
        <w:t>3</w:t>
      </w:r>
      <w:r w:rsidR="00125221" w:rsidRPr="00016837">
        <w:rPr>
          <w:b/>
          <w:sz w:val="24"/>
          <w:szCs w:val="24"/>
        </w:rPr>
        <w:t>. DAS SANÇÕES</w:t>
      </w:r>
    </w:p>
    <w:p w14:paraId="434CF4E6" w14:textId="1918F344"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.1.</w:t>
      </w:r>
      <w:r w:rsidR="00125221" w:rsidRPr="00016837">
        <w:rPr>
          <w:szCs w:val="24"/>
        </w:rPr>
        <w:t xml:space="preserve"> A licitante ficará impedida de licitar e contratar com a União, Estados, Distrito Federal e Municípios e será descredenciada do Cadastro de Fornecedores mantido pela Administração Pública Municipal, pelo prazo de </w:t>
      </w:r>
      <w:r w:rsidR="00125221" w:rsidRPr="004D6677">
        <w:rPr>
          <w:b/>
          <w:bCs/>
          <w:szCs w:val="24"/>
        </w:rPr>
        <w:t>05 (cinco) anos</w:t>
      </w:r>
      <w:r w:rsidR="00125221" w:rsidRPr="00016837">
        <w:rPr>
          <w:szCs w:val="24"/>
        </w:rPr>
        <w:t>, sem prejuízo das multas previstas nesse edital, no contrato e das demais cominações legais, conforme dispõe o</w:t>
      </w:r>
      <w:r w:rsidR="00125221" w:rsidRPr="00016837">
        <w:rPr>
          <w:b/>
          <w:szCs w:val="24"/>
        </w:rPr>
        <w:t xml:space="preserve"> artigo 7º da Lei Federal nº10.520/02,</w:t>
      </w:r>
      <w:r w:rsidR="00125221" w:rsidRPr="00016837">
        <w:rPr>
          <w:szCs w:val="24"/>
        </w:rPr>
        <w:t xml:space="preserve"> quando:</w:t>
      </w:r>
    </w:p>
    <w:p w14:paraId="7A5C04FA" w14:textId="48B28D6C" w:rsidR="00125221" w:rsidRPr="00016837" w:rsidRDefault="00A43AB9" w:rsidP="00125221">
      <w:pPr>
        <w:pStyle w:val="Corpodetexto"/>
        <w:rPr>
          <w:b/>
          <w:szCs w:val="24"/>
          <w:u w:val="single"/>
        </w:rPr>
      </w:pPr>
      <w:r w:rsidRPr="00016837">
        <w:rPr>
          <w:b/>
          <w:szCs w:val="24"/>
        </w:rPr>
        <w:t>2</w:t>
      </w:r>
      <w:r w:rsidR="0002335E">
        <w:rPr>
          <w:b/>
          <w:szCs w:val="24"/>
        </w:rPr>
        <w:t>3</w:t>
      </w:r>
      <w:r w:rsidR="00125221" w:rsidRPr="00016837">
        <w:rPr>
          <w:b/>
          <w:szCs w:val="24"/>
        </w:rPr>
        <w:t xml:space="preserve">.1.1. </w:t>
      </w:r>
      <w:r w:rsidR="00125221" w:rsidRPr="00016837">
        <w:rPr>
          <w:szCs w:val="24"/>
        </w:rPr>
        <w:t>Convocado dentro do prazo de validade da sua proposta,</w:t>
      </w:r>
      <w:r w:rsidR="00125221" w:rsidRPr="00016837">
        <w:rPr>
          <w:b/>
          <w:szCs w:val="24"/>
        </w:rPr>
        <w:t xml:space="preserve"> </w:t>
      </w:r>
      <w:r w:rsidR="00125221" w:rsidRPr="00016837">
        <w:rPr>
          <w:szCs w:val="24"/>
        </w:rPr>
        <w:t>não assinar o contrato;</w:t>
      </w:r>
    </w:p>
    <w:p w14:paraId="3737DA77" w14:textId="5C10B206"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.1.2. </w:t>
      </w:r>
      <w:r w:rsidR="00125221" w:rsidRPr="00016837">
        <w:rPr>
          <w:szCs w:val="24"/>
        </w:rPr>
        <w:t>Deixar de entregar ou apresentar documentação falsa exigida no certame;</w:t>
      </w:r>
    </w:p>
    <w:p w14:paraId="74C4D394" w14:textId="64FDC8E2"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.1.3. </w:t>
      </w:r>
      <w:r w:rsidR="00125221" w:rsidRPr="00016837">
        <w:rPr>
          <w:szCs w:val="24"/>
        </w:rPr>
        <w:t>Ensejar retardamento da execução do objeto;</w:t>
      </w:r>
    </w:p>
    <w:p w14:paraId="3DF5D87D" w14:textId="4B45E653"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.1.4. </w:t>
      </w:r>
      <w:r w:rsidR="00125221" w:rsidRPr="00016837">
        <w:rPr>
          <w:szCs w:val="24"/>
        </w:rPr>
        <w:t>Não mantiver a proposta;</w:t>
      </w:r>
    </w:p>
    <w:p w14:paraId="1B7F19D7" w14:textId="0388F5B5" w:rsidR="00125221" w:rsidRPr="00016837" w:rsidRDefault="00A43AB9" w:rsidP="00125221">
      <w:pPr>
        <w:pStyle w:val="Corpodetexto"/>
        <w:rPr>
          <w:b/>
          <w:szCs w:val="24"/>
        </w:rPr>
      </w:pPr>
      <w:r w:rsidRPr="00016837">
        <w:rPr>
          <w:b/>
          <w:szCs w:val="24"/>
        </w:rPr>
        <w:t>2</w:t>
      </w:r>
      <w:r w:rsidR="0002335E">
        <w:rPr>
          <w:b/>
          <w:szCs w:val="24"/>
        </w:rPr>
        <w:t>3</w:t>
      </w:r>
      <w:r w:rsidR="00125221" w:rsidRPr="00016837">
        <w:rPr>
          <w:b/>
          <w:szCs w:val="24"/>
        </w:rPr>
        <w:t xml:space="preserve">.1.5. </w:t>
      </w:r>
      <w:r w:rsidR="00125221" w:rsidRPr="00016837">
        <w:rPr>
          <w:szCs w:val="24"/>
        </w:rPr>
        <w:t>Falhar ou fraudar na execução do contrato;</w:t>
      </w:r>
    </w:p>
    <w:p w14:paraId="760F0C31" w14:textId="474BF3BB"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1.6. </w:t>
      </w:r>
      <w:r w:rsidR="00125221" w:rsidRPr="00016837">
        <w:rPr>
          <w:szCs w:val="24"/>
        </w:rPr>
        <w:t>Comportar-se de modo inidôneo;</w:t>
      </w:r>
    </w:p>
    <w:p w14:paraId="3A53B1C2" w14:textId="619F88B3" w:rsidR="00125221" w:rsidRPr="00016837" w:rsidRDefault="00A43AB9" w:rsidP="00125221">
      <w:pPr>
        <w:pStyle w:val="Corpodetexto"/>
        <w:rPr>
          <w:b/>
          <w:szCs w:val="24"/>
        </w:rPr>
      </w:pPr>
      <w:r w:rsidRPr="00016837">
        <w:rPr>
          <w:b/>
          <w:szCs w:val="24"/>
        </w:rPr>
        <w:t>2</w:t>
      </w:r>
      <w:r w:rsidR="0002335E">
        <w:rPr>
          <w:b/>
          <w:szCs w:val="24"/>
        </w:rPr>
        <w:t>3</w:t>
      </w:r>
      <w:r w:rsidR="00125221" w:rsidRPr="00016837">
        <w:rPr>
          <w:b/>
          <w:szCs w:val="24"/>
        </w:rPr>
        <w:t xml:space="preserve">.1.7. </w:t>
      </w:r>
      <w:r w:rsidR="00125221" w:rsidRPr="00016837">
        <w:rPr>
          <w:szCs w:val="24"/>
        </w:rPr>
        <w:t>Cometer fraude fiscal.</w:t>
      </w:r>
    </w:p>
    <w:p w14:paraId="37D71FFE" w14:textId="42B22FD8"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.2. </w:t>
      </w:r>
      <w:r w:rsidR="00125221" w:rsidRPr="00016837">
        <w:rPr>
          <w:szCs w:val="24"/>
        </w:rPr>
        <w:t>A Contratada, na hipótese de inexecução parcial ou total do contrato, ressalvados os casos fortuitos e de força maior devidamente comprovado, estará sujeita às seguintes penalidades, garantida a sua prévia defesa no respectivo processo:</w:t>
      </w:r>
    </w:p>
    <w:p w14:paraId="52F315CF" w14:textId="2E16745D" w:rsidR="00125221" w:rsidRPr="00016837" w:rsidRDefault="00A43AB9" w:rsidP="00125221">
      <w:pPr>
        <w:jc w:val="both"/>
        <w:rPr>
          <w:sz w:val="24"/>
          <w:szCs w:val="24"/>
        </w:rPr>
      </w:pPr>
      <w:r w:rsidRPr="00016837">
        <w:rPr>
          <w:b/>
          <w:sz w:val="24"/>
          <w:szCs w:val="24"/>
        </w:rPr>
        <w:t>2</w:t>
      </w:r>
      <w:r w:rsidR="0002335E">
        <w:rPr>
          <w:b/>
          <w:sz w:val="24"/>
          <w:szCs w:val="24"/>
        </w:rPr>
        <w:t>3</w:t>
      </w:r>
      <w:r w:rsidR="00125221" w:rsidRPr="00016837">
        <w:rPr>
          <w:b/>
          <w:sz w:val="24"/>
          <w:szCs w:val="24"/>
        </w:rPr>
        <w:t>.2.1.</w:t>
      </w:r>
      <w:r w:rsidR="00125221" w:rsidRPr="00016837">
        <w:rPr>
          <w:sz w:val="24"/>
          <w:szCs w:val="24"/>
        </w:rPr>
        <w:t xml:space="preserve"> Advertência, nas hipóteses de execução irregular de que não resulte prejuízo;</w:t>
      </w:r>
    </w:p>
    <w:p w14:paraId="52988B6D" w14:textId="385D79F3" w:rsidR="00125221" w:rsidRPr="00016837" w:rsidRDefault="00A43AB9" w:rsidP="00125221">
      <w:pPr>
        <w:jc w:val="both"/>
        <w:rPr>
          <w:sz w:val="24"/>
          <w:szCs w:val="24"/>
        </w:rPr>
      </w:pPr>
      <w:r w:rsidRPr="00016837">
        <w:rPr>
          <w:b/>
          <w:sz w:val="24"/>
          <w:szCs w:val="24"/>
        </w:rPr>
        <w:t>2</w:t>
      </w:r>
      <w:r w:rsidR="0002335E">
        <w:rPr>
          <w:b/>
          <w:sz w:val="24"/>
          <w:szCs w:val="24"/>
        </w:rPr>
        <w:t>3</w:t>
      </w:r>
      <w:r w:rsidR="00125221" w:rsidRPr="00016837">
        <w:rPr>
          <w:b/>
          <w:sz w:val="24"/>
          <w:szCs w:val="24"/>
        </w:rPr>
        <w:t>.2.2.</w:t>
      </w:r>
      <w:r w:rsidR="00125221" w:rsidRPr="00016837">
        <w:rPr>
          <w:sz w:val="24"/>
          <w:szCs w:val="24"/>
        </w:rPr>
        <w:t xml:space="preserve"> Multa administrativa, que não excederá, em seu total, 20% (vinte por cento) do valor da parcela inadimplida, nas hipóteses de inadimplemento ou infração de qualquer natureza;</w:t>
      </w:r>
    </w:p>
    <w:p w14:paraId="4129BDA6" w14:textId="57941C63"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.2.3.</w:t>
      </w:r>
      <w:r w:rsidR="00125221" w:rsidRPr="00016837">
        <w:rPr>
          <w:szCs w:val="24"/>
        </w:rPr>
        <w:t xml:space="preserve"> Suspensão temporária de participação em licitação e impedimento de contratar com </w:t>
      </w:r>
      <w:r w:rsidR="00095D94" w:rsidRPr="00016837">
        <w:rPr>
          <w:szCs w:val="24"/>
        </w:rPr>
        <w:t>a</w:t>
      </w:r>
      <w:r w:rsidR="00125221" w:rsidRPr="00016837">
        <w:rPr>
          <w:b/>
          <w:szCs w:val="24"/>
        </w:rPr>
        <w:t xml:space="preserve"> </w:t>
      </w:r>
      <w:r w:rsidR="00095D94" w:rsidRPr="00016837">
        <w:rPr>
          <w:color w:val="000000" w:themeColor="text1"/>
          <w:szCs w:val="24"/>
        </w:rPr>
        <w:t xml:space="preserve">Secretaria Municipal de </w:t>
      </w:r>
      <w:r w:rsidR="00B564E2" w:rsidRPr="00016837">
        <w:rPr>
          <w:color w:val="000000" w:themeColor="text1"/>
          <w:szCs w:val="24"/>
        </w:rPr>
        <w:t>Obras e Infraestrutura Urbana e Rural</w:t>
      </w:r>
      <w:r w:rsidR="00125221" w:rsidRPr="00016837">
        <w:rPr>
          <w:szCs w:val="24"/>
        </w:rPr>
        <w:t>, por prazo não superior a dois anos;</w:t>
      </w:r>
    </w:p>
    <w:p w14:paraId="795D561A" w14:textId="1240E775" w:rsidR="00125221" w:rsidRPr="00016837" w:rsidRDefault="00A43AB9" w:rsidP="00125221">
      <w:pPr>
        <w:pStyle w:val="Corpodetexto"/>
        <w:rPr>
          <w:b/>
          <w:szCs w:val="24"/>
        </w:rPr>
      </w:pPr>
      <w:r w:rsidRPr="00016837">
        <w:rPr>
          <w:b/>
          <w:szCs w:val="24"/>
        </w:rPr>
        <w:t>2</w:t>
      </w:r>
      <w:r w:rsidR="0002335E">
        <w:rPr>
          <w:b/>
          <w:szCs w:val="24"/>
        </w:rPr>
        <w:t>3</w:t>
      </w:r>
      <w:r w:rsidR="00125221" w:rsidRPr="00016837">
        <w:rPr>
          <w:b/>
          <w:szCs w:val="24"/>
        </w:rPr>
        <w:t xml:space="preserve">.2.4. </w:t>
      </w:r>
      <w:r w:rsidR="00125221" w:rsidRPr="00016837">
        <w:rPr>
          <w:szCs w:val="24"/>
        </w:rPr>
        <w:t>Declaração de inidoneidade para licitar ou contratar com a Administração Pública, enquanto perdurarem os motivos determinantes da punição ou até que seja promovida a reabilitação.</w:t>
      </w:r>
    </w:p>
    <w:p w14:paraId="0CBD2A9F" w14:textId="0A7BBC57" w:rsidR="00125221" w:rsidRPr="00016837" w:rsidRDefault="00A43AB9" w:rsidP="00125221">
      <w:pPr>
        <w:jc w:val="both"/>
        <w:rPr>
          <w:b/>
          <w:sz w:val="24"/>
          <w:szCs w:val="24"/>
        </w:rPr>
      </w:pPr>
      <w:r w:rsidRPr="00016837">
        <w:rPr>
          <w:b/>
          <w:sz w:val="24"/>
          <w:szCs w:val="24"/>
        </w:rPr>
        <w:t>2</w:t>
      </w:r>
      <w:r w:rsidR="0002335E">
        <w:rPr>
          <w:b/>
          <w:sz w:val="24"/>
          <w:szCs w:val="24"/>
        </w:rPr>
        <w:t>3</w:t>
      </w:r>
      <w:r w:rsidR="00125221" w:rsidRPr="00016837">
        <w:rPr>
          <w:b/>
          <w:sz w:val="24"/>
          <w:szCs w:val="24"/>
        </w:rPr>
        <w:t>.3.</w:t>
      </w:r>
      <w:r w:rsidR="00125221" w:rsidRPr="00016837">
        <w:rPr>
          <w:sz w:val="24"/>
          <w:szCs w:val="24"/>
        </w:rPr>
        <w:t xml:space="preserve"> A advertência será aplicada em casos de faltas leves, assim entendidas aquelas que não acarretem prejuízo ao interesse do </w:t>
      </w:r>
      <w:r w:rsidR="00125221" w:rsidRPr="00016837">
        <w:rPr>
          <w:b/>
          <w:sz w:val="24"/>
          <w:szCs w:val="24"/>
        </w:rPr>
        <w:t>objeto.</w:t>
      </w:r>
    </w:p>
    <w:p w14:paraId="5018BCF3" w14:textId="21A05751"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.4. </w:t>
      </w:r>
      <w:r w:rsidR="00125221" w:rsidRPr="00016837">
        <w:rPr>
          <w:szCs w:val="24"/>
        </w:rPr>
        <w:t>A penalidade de suspensão temporária e impedimento de licitar e contratar com a Administração Pública, por prazo não superior a 02 anos poderá ser aplicado à Contratada nos seguintes casos, mesmo que desses fatos não resultem prejuízos:</w:t>
      </w:r>
    </w:p>
    <w:p w14:paraId="6015900A" w14:textId="549F6B00" w:rsidR="00125221" w:rsidRPr="00016837" w:rsidRDefault="00A43AB9" w:rsidP="00125221">
      <w:pPr>
        <w:pStyle w:val="Corpodetexto"/>
        <w:rPr>
          <w:szCs w:val="24"/>
        </w:rPr>
      </w:pPr>
      <w:r w:rsidRPr="00016837">
        <w:rPr>
          <w:b/>
          <w:szCs w:val="24"/>
        </w:rPr>
        <w:lastRenderedPageBreak/>
        <w:t>2</w:t>
      </w:r>
      <w:r w:rsidR="0002335E">
        <w:rPr>
          <w:b/>
          <w:szCs w:val="24"/>
        </w:rPr>
        <w:t>3</w:t>
      </w:r>
      <w:r w:rsidR="00125221" w:rsidRPr="00016837">
        <w:rPr>
          <w:b/>
          <w:szCs w:val="24"/>
        </w:rPr>
        <w:t xml:space="preserve">.4.1. </w:t>
      </w:r>
      <w:r w:rsidR="00125221" w:rsidRPr="00016837">
        <w:rPr>
          <w:szCs w:val="24"/>
        </w:rPr>
        <w:t>Reincidência em descumprimento do prazo contratual;</w:t>
      </w:r>
    </w:p>
    <w:p w14:paraId="3643C0B3" w14:textId="516588B0"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.4.2. </w:t>
      </w:r>
      <w:r w:rsidR="00125221" w:rsidRPr="00016837">
        <w:rPr>
          <w:szCs w:val="24"/>
        </w:rPr>
        <w:t>Descumprimento parcial total ou parcial de obrigação contratual;</w:t>
      </w:r>
    </w:p>
    <w:p w14:paraId="60447089" w14:textId="21DAAE24"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.4.3. </w:t>
      </w:r>
      <w:r w:rsidR="00125221" w:rsidRPr="00016837">
        <w:rPr>
          <w:szCs w:val="24"/>
        </w:rPr>
        <w:t>Rescisão do contrato;</w:t>
      </w:r>
    </w:p>
    <w:p w14:paraId="3C9E2BFC" w14:textId="7CCEA854"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.4.4. </w:t>
      </w:r>
      <w:r w:rsidR="00125221" w:rsidRPr="00016837">
        <w:rPr>
          <w:szCs w:val="24"/>
        </w:rPr>
        <w:t>Tenha sofrido condenação definitiva por praticar, por meios dolos os, fraude fiscal no recolhimento de quaisquer tributos;</w:t>
      </w:r>
    </w:p>
    <w:p w14:paraId="1B0A31D3" w14:textId="2605018F"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.4.5. </w:t>
      </w:r>
      <w:r w:rsidR="00125221" w:rsidRPr="00016837">
        <w:rPr>
          <w:szCs w:val="24"/>
        </w:rPr>
        <w:t>Tenha praticado atos ilícitos visando frustrar os objetivos da licitação;</w:t>
      </w:r>
    </w:p>
    <w:p w14:paraId="712625DE" w14:textId="542D7516"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.4.6. </w:t>
      </w:r>
      <w:r w:rsidR="00125221" w:rsidRPr="00016837">
        <w:rPr>
          <w:szCs w:val="24"/>
        </w:rPr>
        <w:t>Demonstre não possuir idoneidade para contratar com a Administração em virtude de atos ilícitos praticados.</w:t>
      </w:r>
    </w:p>
    <w:p w14:paraId="5F87BB05" w14:textId="470771A5" w:rsidR="00125221" w:rsidRPr="00016837" w:rsidRDefault="00A43AB9" w:rsidP="00125221">
      <w:pPr>
        <w:pStyle w:val="Corpodetexto"/>
        <w:rPr>
          <w:szCs w:val="24"/>
        </w:rPr>
      </w:pPr>
      <w:r w:rsidRPr="00016837">
        <w:rPr>
          <w:b/>
          <w:szCs w:val="24"/>
        </w:rPr>
        <w:t>2</w:t>
      </w:r>
      <w:r w:rsidR="0002335E">
        <w:rPr>
          <w:b/>
          <w:szCs w:val="24"/>
        </w:rPr>
        <w:t>3</w:t>
      </w:r>
      <w:r w:rsidR="00125221" w:rsidRPr="00016837">
        <w:rPr>
          <w:b/>
          <w:szCs w:val="24"/>
        </w:rPr>
        <w:t xml:space="preserve">.5. </w:t>
      </w:r>
      <w:r w:rsidR="00125221" w:rsidRPr="00016837">
        <w:rPr>
          <w:szCs w:val="24"/>
        </w:rPr>
        <w:t>As penalidades previstas de advertência, suspensão temporária e declaração de inidoneidade poderão ser aplicadas juntamente com a pena de multa, sendo assegurada</w:t>
      </w:r>
      <w:r w:rsidR="00125221" w:rsidRPr="00016837">
        <w:rPr>
          <w:b/>
          <w:szCs w:val="24"/>
        </w:rPr>
        <w:t xml:space="preserve"> </w:t>
      </w:r>
      <w:r w:rsidR="00125221" w:rsidRPr="00016837">
        <w:rPr>
          <w:szCs w:val="24"/>
        </w:rPr>
        <w:t xml:space="preserve">à Contratada a defesa prévia, no respectivo processo, no prazo de </w:t>
      </w:r>
      <w:r w:rsidR="00125221" w:rsidRPr="004D6677">
        <w:rPr>
          <w:b/>
          <w:bCs/>
          <w:szCs w:val="24"/>
        </w:rPr>
        <w:t>05 (cinco) dias úteis</w:t>
      </w:r>
      <w:r w:rsidR="00125221" w:rsidRPr="00016837">
        <w:rPr>
          <w:szCs w:val="24"/>
        </w:rPr>
        <w:t>, contados da notificação administrativa.</w:t>
      </w:r>
    </w:p>
    <w:p w14:paraId="751E94F1" w14:textId="250DDD4E" w:rsidR="00125221" w:rsidRPr="00016837" w:rsidRDefault="00A43AB9" w:rsidP="00125221">
      <w:pPr>
        <w:jc w:val="both"/>
        <w:rPr>
          <w:sz w:val="24"/>
          <w:szCs w:val="24"/>
        </w:rPr>
      </w:pPr>
      <w:r w:rsidRPr="00016837">
        <w:rPr>
          <w:b/>
          <w:sz w:val="24"/>
          <w:szCs w:val="24"/>
        </w:rPr>
        <w:t>2</w:t>
      </w:r>
      <w:r w:rsidR="0002335E">
        <w:rPr>
          <w:b/>
          <w:sz w:val="24"/>
          <w:szCs w:val="24"/>
        </w:rPr>
        <w:t>3</w:t>
      </w:r>
      <w:r w:rsidR="00125221" w:rsidRPr="00016837">
        <w:rPr>
          <w:b/>
          <w:sz w:val="24"/>
          <w:szCs w:val="24"/>
        </w:rPr>
        <w:t>.6.</w:t>
      </w:r>
      <w:r w:rsidR="00125221" w:rsidRPr="00016837">
        <w:rPr>
          <w:sz w:val="24"/>
          <w:szCs w:val="24"/>
        </w:rPr>
        <w:t xml:space="preserve"> Ocorrendo atraso injustificado </w:t>
      </w:r>
      <w:r w:rsidR="004D6677">
        <w:rPr>
          <w:sz w:val="24"/>
          <w:szCs w:val="24"/>
        </w:rPr>
        <w:t>na realização do serviço</w:t>
      </w:r>
      <w:r w:rsidR="00125221" w:rsidRPr="00016837">
        <w:rPr>
          <w:sz w:val="24"/>
          <w:szCs w:val="24"/>
        </w:rPr>
        <w:t>, por culpa da Contratada, ser-lhe-á aplicada multa moratória de 1% (um por cento), por dia útil, sobre o valor da prestação em atraso, constituindo-se em mora independente de notificação ou interpelação.</w:t>
      </w:r>
    </w:p>
    <w:p w14:paraId="3144D17F" w14:textId="6F0296C1" w:rsidR="00125221" w:rsidRPr="00016837" w:rsidRDefault="00A43AB9" w:rsidP="00125221">
      <w:pPr>
        <w:pStyle w:val="Corpodetexto"/>
        <w:rPr>
          <w:b/>
          <w:szCs w:val="24"/>
        </w:rPr>
      </w:pPr>
      <w:r w:rsidRPr="00016837">
        <w:rPr>
          <w:b/>
          <w:szCs w:val="24"/>
        </w:rPr>
        <w:t>2</w:t>
      </w:r>
      <w:r w:rsidR="0002335E">
        <w:rPr>
          <w:b/>
          <w:szCs w:val="24"/>
        </w:rPr>
        <w:t>3</w:t>
      </w:r>
      <w:r w:rsidRPr="00016837">
        <w:rPr>
          <w:b/>
          <w:szCs w:val="24"/>
        </w:rPr>
        <w:t>.</w:t>
      </w:r>
      <w:r w:rsidR="00125221" w:rsidRPr="00016837">
        <w:rPr>
          <w:b/>
          <w:szCs w:val="24"/>
        </w:rPr>
        <w:t>7.</w:t>
      </w:r>
      <w:r w:rsidR="00125221" w:rsidRPr="00016837">
        <w:rPr>
          <w:szCs w:val="24"/>
        </w:rPr>
        <w:t xml:space="preserve"> A recusa injustificada da licitante vencedora em assinar o contrato no prazo estipulado</w:t>
      </w:r>
      <w:r w:rsidR="00125221" w:rsidRPr="00016837">
        <w:rPr>
          <w:b/>
          <w:szCs w:val="24"/>
        </w:rPr>
        <w:t>,</w:t>
      </w:r>
      <w:r w:rsidR="00125221" w:rsidRPr="00016837">
        <w:rPr>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w:t>
      </w:r>
      <w:r w:rsidR="00095D94" w:rsidRPr="00016837">
        <w:rPr>
          <w:szCs w:val="24"/>
        </w:rPr>
        <w:t xml:space="preserve">a </w:t>
      </w:r>
      <w:r w:rsidR="00095D94" w:rsidRPr="00016837">
        <w:rPr>
          <w:color w:val="000000" w:themeColor="text1"/>
          <w:szCs w:val="24"/>
        </w:rPr>
        <w:t xml:space="preserve">Secretaria Municipal de </w:t>
      </w:r>
      <w:r w:rsidR="00B564E2" w:rsidRPr="00016837">
        <w:rPr>
          <w:color w:val="000000" w:themeColor="text1"/>
          <w:szCs w:val="24"/>
        </w:rPr>
        <w:t>Obras e Infraestru</w:t>
      </w:r>
      <w:r w:rsidR="0002335E">
        <w:rPr>
          <w:color w:val="000000" w:themeColor="text1"/>
          <w:szCs w:val="24"/>
        </w:rPr>
        <w:t>tu</w:t>
      </w:r>
      <w:r w:rsidR="00B564E2" w:rsidRPr="00016837">
        <w:rPr>
          <w:color w:val="000000" w:themeColor="text1"/>
          <w:szCs w:val="24"/>
        </w:rPr>
        <w:t>ra Urbana e Rural</w:t>
      </w:r>
      <w:r w:rsidR="00095D94" w:rsidRPr="00016837">
        <w:rPr>
          <w:color w:val="000000" w:themeColor="text1"/>
          <w:szCs w:val="24"/>
        </w:rPr>
        <w:t xml:space="preserve"> </w:t>
      </w:r>
      <w:r w:rsidR="00125221" w:rsidRPr="00016837">
        <w:rPr>
          <w:szCs w:val="24"/>
        </w:rPr>
        <w:t>a</w:t>
      </w:r>
      <w:r w:rsidR="00125221" w:rsidRPr="00016837">
        <w:rPr>
          <w:b/>
          <w:szCs w:val="24"/>
        </w:rPr>
        <w:t xml:space="preserve"> </w:t>
      </w:r>
      <w:r w:rsidR="00125221" w:rsidRPr="00016837">
        <w:rPr>
          <w:szCs w:val="24"/>
        </w:rPr>
        <w:t xml:space="preserve">convocar a licitante remanescente, na forma do </w:t>
      </w:r>
      <w:r w:rsidR="00125221" w:rsidRPr="00016837">
        <w:rPr>
          <w:b/>
          <w:szCs w:val="24"/>
        </w:rPr>
        <w:t>artigo 64, § 2º da Lei Federal nº8.666/93.</w:t>
      </w:r>
    </w:p>
    <w:p w14:paraId="3825B700" w14:textId="40C99AD3" w:rsidR="00125221" w:rsidRPr="00016837" w:rsidRDefault="00A43AB9" w:rsidP="00125221">
      <w:pPr>
        <w:pStyle w:val="Corpodetexto2"/>
        <w:rPr>
          <w:sz w:val="24"/>
          <w:szCs w:val="24"/>
        </w:rPr>
      </w:pPr>
      <w:r w:rsidRPr="00016837">
        <w:rPr>
          <w:b/>
          <w:sz w:val="24"/>
          <w:szCs w:val="24"/>
        </w:rPr>
        <w:t>2</w:t>
      </w:r>
      <w:r w:rsidR="0002335E">
        <w:rPr>
          <w:b/>
          <w:sz w:val="24"/>
          <w:szCs w:val="24"/>
        </w:rPr>
        <w:t>3</w:t>
      </w:r>
      <w:r w:rsidR="00125221" w:rsidRPr="00016837">
        <w:rPr>
          <w:b/>
          <w:sz w:val="24"/>
          <w:szCs w:val="24"/>
        </w:rPr>
        <w:t>.8.</w:t>
      </w:r>
      <w:r w:rsidR="00125221" w:rsidRPr="00016837">
        <w:rPr>
          <w:sz w:val="24"/>
          <w:szCs w:val="24"/>
        </w:rPr>
        <w:t xml:space="preserve"> Os danos e perdas decorrentes de culpa ou dolo da</w:t>
      </w:r>
      <w:r w:rsidR="00095D94" w:rsidRPr="00016837">
        <w:rPr>
          <w:sz w:val="24"/>
          <w:szCs w:val="24"/>
        </w:rPr>
        <w:t xml:space="preserve"> Contratada serão ressarcidos a</w:t>
      </w:r>
      <w:r w:rsidR="00125221" w:rsidRPr="00016837">
        <w:rPr>
          <w:sz w:val="24"/>
          <w:szCs w:val="24"/>
        </w:rPr>
        <w:t xml:space="preserve"> </w:t>
      </w:r>
      <w:r w:rsidR="00095D94" w:rsidRPr="00016837">
        <w:rPr>
          <w:color w:val="000000" w:themeColor="text1"/>
          <w:sz w:val="24"/>
          <w:szCs w:val="24"/>
        </w:rPr>
        <w:t xml:space="preserve">Secretaria Municipal de </w:t>
      </w:r>
      <w:r w:rsidR="00B564E2" w:rsidRPr="00016837">
        <w:rPr>
          <w:color w:val="000000" w:themeColor="text1"/>
          <w:sz w:val="24"/>
          <w:szCs w:val="24"/>
        </w:rPr>
        <w:t>Obras Infraestrutura Urbana e Rural</w:t>
      </w:r>
      <w:r w:rsidR="00125221" w:rsidRPr="00016837">
        <w:rPr>
          <w:b/>
          <w:sz w:val="24"/>
          <w:szCs w:val="24"/>
        </w:rPr>
        <w:t xml:space="preserve"> </w:t>
      </w:r>
      <w:r w:rsidR="00125221" w:rsidRPr="00016837">
        <w:rPr>
          <w:sz w:val="24"/>
          <w:szCs w:val="24"/>
        </w:rPr>
        <w:t xml:space="preserve">no prazo máximo de </w:t>
      </w:r>
      <w:r w:rsidR="00125221" w:rsidRPr="00016837">
        <w:rPr>
          <w:b/>
          <w:sz w:val="24"/>
          <w:szCs w:val="24"/>
        </w:rPr>
        <w:t>03 (três) dias</w:t>
      </w:r>
      <w:r w:rsidR="00125221" w:rsidRPr="00016837">
        <w:rPr>
          <w:sz w:val="24"/>
          <w:szCs w:val="24"/>
        </w:rPr>
        <w:t>, contados de notificação administrativa, sob pena de multa de 0,5% (meio por cento) sobre o valor do contrato, por dia de atraso.</w:t>
      </w:r>
    </w:p>
    <w:p w14:paraId="19EA47E1" w14:textId="7CEB7CBC" w:rsidR="00125221" w:rsidRPr="00016837" w:rsidRDefault="00A43AB9" w:rsidP="00125221">
      <w:pPr>
        <w:jc w:val="both"/>
        <w:rPr>
          <w:sz w:val="24"/>
          <w:szCs w:val="24"/>
        </w:rPr>
      </w:pPr>
      <w:r w:rsidRPr="00016837">
        <w:rPr>
          <w:b/>
          <w:sz w:val="24"/>
          <w:szCs w:val="24"/>
        </w:rPr>
        <w:t>2</w:t>
      </w:r>
      <w:r w:rsidR="0002335E">
        <w:rPr>
          <w:b/>
          <w:sz w:val="24"/>
          <w:szCs w:val="24"/>
        </w:rPr>
        <w:t>3</w:t>
      </w:r>
      <w:r w:rsidR="00125221" w:rsidRPr="00016837">
        <w:rPr>
          <w:b/>
          <w:sz w:val="24"/>
          <w:szCs w:val="24"/>
        </w:rPr>
        <w:t xml:space="preserve">.9. </w:t>
      </w:r>
      <w:r w:rsidR="00125221" w:rsidRPr="00016837">
        <w:rPr>
          <w:sz w:val="24"/>
          <w:szCs w:val="24"/>
        </w:rPr>
        <w:t>As multas previstas neste ato convocatório não têm caráter compensatório e o seu pagamento não elide a responsabilidade da Contratada pelos danos causados a</w:t>
      </w:r>
      <w:r w:rsidR="00334E19">
        <w:rPr>
          <w:b/>
          <w:bCs/>
          <w:sz w:val="24"/>
          <w:szCs w:val="24"/>
        </w:rPr>
        <w:t xml:space="preserve"> Prefeitura Municipal de Santo Antônio de Pádua</w:t>
      </w:r>
      <w:r w:rsidR="00125221" w:rsidRPr="00016837">
        <w:rPr>
          <w:sz w:val="24"/>
          <w:szCs w:val="24"/>
        </w:rPr>
        <w:t>, ainda, não impede que sejam aplicadas outras sanções previstas em lei</w:t>
      </w:r>
      <w:r w:rsidR="00125221" w:rsidRPr="00016837">
        <w:rPr>
          <w:b/>
          <w:sz w:val="24"/>
          <w:szCs w:val="24"/>
        </w:rPr>
        <w:t xml:space="preserve"> </w:t>
      </w:r>
      <w:r w:rsidR="00125221" w:rsidRPr="00016837">
        <w:rPr>
          <w:sz w:val="24"/>
          <w:szCs w:val="24"/>
        </w:rPr>
        <w:t xml:space="preserve">e que o contrato seja rescindido unilateralmente.  </w:t>
      </w:r>
    </w:p>
    <w:p w14:paraId="4BD44426" w14:textId="0075C315" w:rsidR="00125221" w:rsidRPr="00016837" w:rsidRDefault="00A43AB9" w:rsidP="00125221">
      <w:pPr>
        <w:jc w:val="both"/>
        <w:rPr>
          <w:sz w:val="24"/>
          <w:szCs w:val="24"/>
        </w:rPr>
      </w:pPr>
      <w:r w:rsidRPr="00016837">
        <w:rPr>
          <w:b/>
          <w:sz w:val="24"/>
          <w:szCs w:val="24"/>
        </w:rPr>
        <w:t>2</w:t>
      </w:r>
      <w:r w:rsidR="0002335E">
        <w:rPr>
          <w:b/>
          <w:sz w:val="24"/>
          <w:szCs w:val="24"/>
        </w:rPr>
        <w:t>3</w:t>
      </w:r>
      <w:r w:rsidR="00125221" w:rsidRPr="00016837">
        <w:rPr>
          <w:b/>
          <w:sz w:val="24"/>
          <w:szCs w:val="24"/>
        </w:rPr>
        <w:t>.10.</w:t>
      </w:r>
      <w:r w:rsidR="00125221" w:rsidRPr="00016837">
        <w:rPr>
          <w:sz w:val="24"/>
          <w:szCs w:val="24"/>
        </w:rPr>
        <w:t xml:space="preserve"> A multa aplicada deverá ser recolhida dentro do prazo de</w:t>
      </w:r>
      <w:r w:rsidR="00125221" w:rsidRPr="00016837">
        <w:rPr>
          <w:b/>
          <w:sz w:val="24"/>
          <w:szCs w:val="24"/>
        </w:rPr>
        <w:t xml:space="preserve"> </w:t>
      </w:r>
      <w:r w:rsidR="00125221" w:rsidRPr="00016837">
        <w:rPr>
          <w:sz w:val="24"/>
          <w:szCs w:val="24"/>
        </w:rPr>
        <w:t>03 (três) dias a contar da correspondente notificação e poderá ser descontada de eventuais créditos que a Contratada</w:t>
      </w:r>
      <w:r w:rsidR="00125221" w:rsidRPr="00016837">
        <w:rPr>
          <w:b/>
          <w:sz w:val="24"/>
          <w:szCs w:val="24"/>
        </w:rPr>
        <w:t xml:space="preserve"> </w:t>
      </w:r>
      <w:r w:rsidR="00125221" w:rsidRPr="00016837">
        <w:rPr>
          <w:sz w:val="24"/>
          <w:szCs w:val="24"/>
        </w:rPr>
        <w:t>tenha junto a</w:t>
      </w:r>
      <w:r w:rsidR="007F1298" w:rsidRPr="00016837">
        <w:rPr>
          <w:sz w:val="24"/>
          <w:szCs w:val="24"/>
        </w:rPr>
        <w:t xml:space="preserve"> Secretaria</w:t>
      </w:r>
      <w:r w:rsidR="00B564E2" w:rsidRPr="00016837">
        <w:rPr>
          <w:sz w:val="24"/>
          <w:szCs w:val="24"/>
        </w:rPr>
        <w:t xml:space="preserve"> Municipal de Infraestrutura Urbana e Rural</w:t>
      </w:r>
      <w:r w:rsidR="00125221" w:rsidRPr="00016837">
        <w:rPr>
          <w:sz w:val="24"/>
          <w:szCs w:val="24"/>
        </w:rPr>
        <w:t>, sem embargo de ser cobrada judicialmente.</w:t>
      </w:r>
    </w:p>
    <w:p w14:paraId="29475599" w14:textId="6F37A466" w:rsidR="00125221" w:rsidRPr="00016837" w:rsidRDefault="00A43AB9" w:rsidP="00125221">
      <w:pPr>
        <w:jc w:val="both"/>
        <w:rPr>
          <w:sz w:val="24"/>
          <w:szCs w:val="24"/>
        </w:rPr>
      </w:pPr>
      <w:r w:rsidRPr="00016837">
        <w:rPr>
          <w:b/>
          <w:sz w:val="24"/>
          <w:szCs w:val="24"/>
        </w:rPr>
        <w:t>2</w:t>
      </w:r>
      <w:r w:rsidR="0002335E">
        <w:rPr>
          <w:b/>
          <w:sz w:val="24"/>
          <w:szCs w:val="24"/>
        </w:rPr>
        <w:t>3</w:t>
      </w:r>
      <w:r w:rsidR="00125221" w:rsidRPr="00016837">
        <w:rPr>
          <w:b/>
          <w:sz w:val="24"/>
          <w:szCs w:val="24"/>
        </w:rPr>
        <w:t>.11.</w:t>
      </w:r>
      <w:r w:rsidR="00125221" w:rsidRPr="00016837">
        <w:rPr>
          <w:sz w:val="24"/>
          <w:szCs w:val="24"/>
        </w:rPr>
        <w:t xml:space="preserve"> Constituem motivos para rescisão do contrato, por ato unilateral do Contratante, os motivos previstos no </w:t>
      </w:r>
      <w:r w:rsidR="00125221" w:rsidRPr="00016837">
        <w:rPr>
          <w:b/>
          <w:sz w:val="24"/>
          <w:szCs w:val="24"/>
        </w:rPr>
        <w:t>artigo 78, I a XI da Lei Federal nº8.666/93,</w:t>
      </w:r>
      <w:r w:rsidR="00125221" w:rsidRPr="00016837">
        <w:rPr>
          <w:sz w:val="24"/>
          <w:szCs w:val="24"/>
        </w:rPr>
        <w:t xml:space="preserve"> mediante decisão fundamentada, assegurados o contraditório, a defesa prévia e ampla defesa, acarretando a Contratada, no que couber, as consequências previstas no </w:t>
      </w:r>
      <w:r w:rsidR="00125221" w:rsidRPr="00016837">
        <w:rPr>
          <w:b/>
          <w:sz w:val="24"/>
          <w:szCs w:val="24"/>
        </w:rPr>
        <w:t>artigo 80 do mesmo diploma legal</w:t>
      </w:r>
      <w:r w:rsidR="00125221" w:rsidRPr="00016837">
        <w:rPr>
          <w:sz w:val="24"/>
          <w:szCs w:val="24"/>
        </w:rPr>
        <w:t>, sem prejuízo das sanções estipuladas em lei e neste edital.</w:t>
      </w:r>
    </w:p>
    <w:p w14:paraId="5AB22D03" w14:textId="77777777" w:rsidR="0002335E" w:rsidRDefault="0002335E" w:rsidP="00A130A5">
      <w:pPr>
        <w:pStyle w:val="Corpodetexto"/>
        <w:contextualSpacing/>
        <w:rPr>
          <w:b/>
          <w:szCs w:val="24"/>
        </w:rPr>
      </w:pPr>
    </w:p>
    <w:p w14:paraId="30ABA8B9" w14:textId="674845FF" w:rsidR="00A130A5" w:rsidRPr="00016837" w:rsidRDefault="00DF4EC3" w:rsidP="00A130A5">
      <w:pPr>
        <w:pStyle w:val="Corpodetexto"/>
        <w:contextualSpacing/>
        <w:rPr>
          <w:b/>
          <w:szCs w:val="24"/>
        </w:rPr>
      </w:pPr>
      <w:r w:rsidRPr="00016837">
        <w:rPr>
          <w:b/>
          <w:szCs w:val="24"/>
        </w:rPr>
        <w:t>2</w:t>
      </w:r>
      <w:r w:rsidR="0002335E">
        <w:rPr>
          <w:b/>
          <w:szCs w:val="24"/>
        </w:rPr>
        <w:t>4</w:t>
      </w:r>
      <w:r w:rsidR="00A130A5" w:rsidRPr="00016837">
        <w:rPr>
          <w:b/>
          <w:szCs w:val="24"/>
        </w:rPr>
        <w:t>. DA REVISÃO E DO CANCELAMENTO DOS PREÇOS REGISTRADOS</w:t>
      </w:r>
    </w:p>
    <w:p w14:paraId="44748864" w14:textId="47CAFDDF" w:rsidR="00A130A5" w:rsidRPr="00016837" w:rsidRDefault="00DF4EC3" w:rsidP="00A130A5">
      <w:pPr>
        <w:contextualSpacing/>
        <w:jc w:val="both"/>
        <w:rPr>
          <w:sz w:val="24"/>
          <w:szCs w:val="24"/>
        </w:rPr>
      </w:pPr>
      <w:r w:rsidRPr="00016837">
        <w:rPr>
          <w:b/>
          <w:sz w:val="24"/>
          <w:szCs w:val="24"/>
        </w:rPr>
        <w:t>2</w:t>
      </w:r>
      <w:r w:rsidR="00334E19">
        <w:rPr>
          <w:b/>
          <w:sz w:val="24"/>
          <w:szCs w:val="24"/>
        </w:rPr>
        <w:t>4</w:t>
      </w:r>
      <w:r w:rsidR="00A130A5" w:rsidRPr="00016837">
        <w:rPr>
          <w:b/>
          <w:sz w:val="24"/>
          <w:szCs w:val="24"/>
        </w:rPr>
        <w:t xml:space="preserve">.1. </w:t>
      </w:r>
      <w:r w:rsidR="00A130A5" w:rsidRPr="00016837">
        <w:rPr>
          <w:sz w:val="24"/>
          <w:szCs w:val="24"/>
        </w:rPr>
        <w:t>A revisão e o cancelamento dos preços registrados t</w:t>
      </w:r>
      <w:r w:rsidR="00334E19">
        <w:rPr>
          <w:sz w:val="24"/>
          <w:szCs w:val="24"/>
        </w:rPr>
        <w:t>ê</w:t>
      </w:r>
      <w:r w:rsidR="00A130A5" w:rsidRPr="00016837">
        <w:rPr>
          <w:sz w:val="24"/>
          <w:szCs w:val="24"/>
        </w:rPr>
        <w:t>m como embasamento legal o Decreto Municipal nº015, de 17 de fevereiro de 2017 artigos 16, 17, 18, 19 e 20 conforme abaixo:</w:t>
      </w:r>
    </w:p>
    <w:p w14:paraId="45A12D3C" w14:textId="77777777" w:rsidR="00A130A5" w:rsidRPr="00016837" w:rsidRDefault="00A130A5" w:rsidP="00A130A5">
      <w:pPr>
        <w:contextualSpacing/>
        <w:jc w:val="both"/>
        <w:rPr>
          <w:sz w:val="24"/>
          <w:szCs w:val="24"/>
        </w:rPr>
      </w:pPr>
    </w:p>
    <w:p w14:paraId="53512685" w14:textId="77777777" w:rsidR="00A130A5" w:rsidRPr="00016837" w:rsidRDefault="00A130A5" w:rsidP="00A130A5">
      <w:pPr>
        <w:ind w:left="3402"/>
        <w:contextualSpacing/>
        <w:jc w:val="both"/>
        <w:rPr>
          <w:i/>
          <w:sz w:val="24"/>
          <w:szCs w:val="24"/>
        </w:rPr>
      </w:pPr>
      <w:bookmarkStart w:id="2" w:name="artigo_16"/>
      <w:r w:rsidRPr="00016837">
        <w:rPr>
          <w:b/>
          <w:bCs/>
          <w:i/>
          <w:sz w:val="24"/>
          <w:szCs w:val="24"/>
        </w:rPr>
        <w:lastRenderedPageBreak/>
        <w:t>Art. 16</w:t>
      </w:r>
      <w:bookmarkEnd w:id="2"/>
      <w:r w:rsidRPr="00016837">
        <w:rPr>
          <w:i/>
          <w:sz w:val="24"/>
          <w:szCs w:val="24"/>
        </w:rPr>
        <w:t> </w:t>
      </w:r>
      <w:r w:rsidRPr="00016837">
        <w:rPr>
          <w:i/>
          <w:sz w:val="24"/>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016837">
        <w:rPr>
          <w:i/>
          <w:sz w:val="24"/>
          <w:szCs w:val="24"/>
        </w:rPr>
        <w:t xml:space="preserve"> </w:t>
      </w:r>
    </w:p>
    <w:p w14:paraId="6B3FA058" w14:textId="77777777" w:rsidR="00A130A5" w:rsidRPr="00016837" w:rsidRDefault="00A130A5" w:rsidP="00A130A5">
      <w:pPr>
        <w:ind w:left="3402"/>
        <w:contextualSpacing/>
        <w:jc w:val="both"/>
        <w:rPr>
          <w:i/>
          <w:sz w:val="24"/>
          <w:szCs w:val="24"/>
        </w:rPr>
      </w:pPr>
    </w:p>
    <w:p w14:paraId="02F73C9E" w14:textId="77777777" w:rsidR="00A130A5" w:rsidRPr="00016837" w:rsidRDefault="00A130A5" w:rsidP="00A130A5">
      <w:pPr>
        <w:ind w:left="3402"/>
        <w:jc w:val="both"/>
        <w:rPr>
          <w:i/>
          <w:sz w:val="24"/>
          <w:szCs w:val="24"/>
          <w:shd w:val="clear" w:color="auto" w:fill="FFFFFF"/>
        </w:rPr>
      </w:pPr>
      <w:bookmarkStart w:id="3" w:name="artigo_17"/>
      <w:r w:rsidRPr="00016837">
        <w:rPr>
          <w:b/>
          <w:bCs/>
          <w:i/>
          <w:sz w:val="24"/>
          <w:szCs w:val="24"/>
        </w:rPr>
        <w:t>Art. 17</w:t>
      </w:r>
      <w:bookmarkEnd w:id="3"/>
      <w:r w:rsidRPr="00016837">
        <w:rPr>
          <w:i/>
          <w:sz w:val="24"/>
          <w:szCs w:val="24"/>
        </w:rPr>
        <w:t> </w:t>
      </w:r>
      <w:r w:rsidRPr="00016837">
        <w:rPr>
          <w:i/>
          <w:sz w:val="24"/>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14:paraId="61DD3B8F" w14:textId="77777777" w:rsidR="00A130A5" w:rsidRPr="00016837" w:rsidRDefault="00A130A5" w:rsidP="00A130A5">
      <w:pPr>
        <w:ind w:left="3402"/>
        <w:jc w:val="both"/>
        <w:rPr>
          <w:i/>
          <w:sz w:val="24"/>
          <w:szCs w:val="24"/>
          <w:shd w:val="clear" w:color="auto" w:fill="FFFFFF"/>
        </w:rPr>
      </w:pPr>
    </w:p>
    <w:p w14:paraId="7F42C5B3" w14:textId="77777777" w:rsidR="00A130A5" w:rsidRPr="00016837" w:rsidRDefault="00A130A5" w:rsidP="00A130A5">
      <w:pPr>
        <w:ind w:left="3402"/>
        <w:jc w:val="both"/>
        <w:rPr>
          <w:i/>
          <w:sz w:val="24"/>
          <w:szCs w:val="24"/>
          <w:shd w:val="clear" w:color="auto" w:fill="FFFFFF"/>
        </w:rPr>
      </w:pPr>
      <w:r w:rsidRPr="00016837">
        <w:rPr>
          <w:b/>
          <w:i/>
          <w:sz w:val="24"/>
          <w:szCs w:val="24"/>
          <w:shd w:val="clear" w:color="auto" w:fill="FFFFFF"/>
        </w:rPr>
        <w:t>§ 1º</w:t>
      </w:r>
      <w:r w:rsidRPr="00016837">
        <w:rPr>
          <w:i/>
          <w:sz w:val="24"/>
          <w:szCs w:val="24"/>
          <w:shd w:val="clear" w:color="auto" w:fill="FFFFFF"/>
        </w:rPr>
        <w:t xml:space="preserve"> Os fornecedores que não aceitarem reduzir seus preços aos valores praticados pelo mercado serão liberados do compromisso assumido, sem aplicação de penalidade.</w:t>
      </w:r>
    </w:p>
    <w:p w14:paraId="3FA75252" w14:textId="77777777" w:rsidR="00A130A5" w:rsidRPr="00016837" w:rsidRDefault="00A130A5" w:rsidP="00A130A5">
      <w:pPr>
        <w:ind w:left="3402"/>
        <w:jc w:val="both"/>
        <w:rPr>
          <w:i/>
          <w:sz w:val="24"/>
          <w:szCs w:val="24"/>
          <w:shd w:val="clear" w:color="auto" w:fill="FFFFFF"/>
        </w:rPr>
      </w:pPr>
    </w:p>
    <w:p w14:paraId="110DFC04" w14:textId="77777777" w:rsidR="00A130A5" w:rsidRPr="00016837" w:rsidRDefault="00A130A5" w:rsidP="00A130A5">
      <w:pPr>
        <w:ind w:left="3402"/>
        <w:jc w:val="both"/>
        <w:rPr>
          <w:i/>
          <w:sz w:val="24"/>
          <w:szCs w:val="24"/>
          <w:shd w:val="clear" w:color="auto" w:fill="FFFFFF"/>
        </w:rPr>
      </w:pPr>
      <w:r w:rsidRPr="00016837">
        <w:rPr>
          <w:b/>
          <w:i/>
          <w:sz w:val="24"/>
          <w:szCs w:val="24"/>
          <w:shd w:val="clear" w:color="auto" w:fill="FFFFFF"/>
        </w:rPr>
        <w:t>§ 2º</w:t>
      </w:r>
      <w:r w:rsidRPr="00016837">
        <w:rPr>
          <w:i/>
          <w:sz w:val="24"/>
          <w:szCs w:val="24"/>
          <w:shd w:val="clear" w:color="auto" w:fill="FFFFFF"/>
        </w:rPr>
        <w:t xml:space="preserve"> A ordem de classificação dos fornecedores que aceitarem reduzir seus preços aos valores de mercado observará a classificação original.</w:t>
      </w:r>
    </w:p>
    <w:p w14:paraId="6089F254" w14:textId="77777777" w:rsidR="00A130A5" w:rsidRPr="00016837" w:rsidRDefault="00A130A5" w:rsidP="00A130A5">
      <w:pPr>
        <w:ind w:left="3402"/>
        <w:jc w:val="both"/>
        <w:rPr>
          <w:i/>
          <w:sz w:val="24"/>
          <w:szCs w:val="24"/>
          <w:shd w:val="clear" w:color="auto" w:fill="FFFFFF"/>
        </w:rPr>
      </w:pPr>
    </w:p>
    <w:p w14:paraId="2722684B" w14:textId="77777777" w:rsidR="00A130A5" w:rsidRPr="00016837" w:rsidRDefault="00A130A5" w:rsidP="00A130A5">
      <w:pPr>
        <w:ind w:left="3402"/>
        <w:jc w:val="both"/>
        <w:rPr>
          <w:i/>
          <w:sz w:val="24"/>
          <w:szCs w:val="24"/>
          <w:shd w:val="clear" w:color="auto" w:fill="FFFFFF"/>
        </w:rPr>
      </w:pPr>
      <w:bookmarkStart w:id="4" w:name="artigo_18"/>
      <w:r w:rsidRPr="00016837">
        <w:rPr>
          <w:b/>
          <w:bCs/>
          <w:i/>
          <w:sz w:val="24"/>
          <w:szCs w:val="24"/>
        </w:rPr>
        <w:t>Art. 18</w:t>
      </w:r>
      <w:bookmarkEnd w:id="4"/>
      <w:r w:rsidRPr="00016837">
        <w:rPr>
          <w:i/>
          <w:sz w:val="24"/>
          <w:szCs w:val="24"/>
        </w:rPr>
        <w:t> </w:t>
      </w:r>
      <w:r w:rsidRPr="00016837">
        <w:rPr>
          <w:i/>
          <w:sz w:val="24"/>
          <w:szCs w:val="24"/>
          <w:shd w:val="clear" w:color="auto" w:fill="FFFFFF"/>
        </w:rPr>
        <w:t>Quando o preço de mercado tornar-se superior aos preços registrados e o fornecedor não puder cumprir o compromisso, o Órgão Gerenciador poderá:</w:t>
      </w:r>
    </w:p>
    <w:p w14:paraId="6E07CEAC" w14:textId="77777777" w:rsidR="00A130A5" w:rsidRPr="00016837" w:rsidRDefault="00A130A5" w:rsidP="00A130A5">
      <w:pPr>
        <w:ind w:left="3402"/>
        <w:jc w:val="both"/>
        <w:rPr>
          <w:i/>
          <w:sz w:val="24"/>
          <w:szCs w:val="24"/>
          <w:shd w:val="clear" w:color="auto" w:fill="FFFFFF"/>
        </w:rPr>
      </w:pPr>
    </w:p>
    <w:p w14:paraId="3C909CFD" w14:textId="77777777" w:rsidR="00A130A5" w:rsidRPr="00016837" w:rsidRDefault="00A130A5" w:rsidP="00A130A5">
      <w:pPr>
        <w:ind w:left="3402"/>
        <w:jc w:val="both"/>
        <w:rPr>
          <w:i/>
          <w:sz w:val="24"/>
          <w:szCs w:val="24"/>
          <w:shd w:val="clear" w:color="auto" w:fill="FFFFFF"/>
        </w:rPr>
      </w:pPr>
      <w:r w:rsidRPr="00016837">
        <w:rPr>
          <w:b/>
          <w:i/>
          <w:sz w:val="24"/>
          <w:szCs w:val="24"/>
          <w:shd w:val="clear" w:color="auto" w:fill="FFFFFF"/>
        </w:rPr>
        <w:t>I -</w:t>
      </w:r>
      <w:r w:rsidRPr="00016837">
        <w:rPr>
          <w:i/>
          <w:sz w:val="24"/>
          <w:szCs w:val="24"/>
          <w:shd w:val="clear" w:color="auto" w:fill="FFFFFF"/>
        </w:rPr>
        <w:t xml:space="preserve"> liberar o fornecedor do compromisso assumido, caso a comunicação ocorra antes do pedido de fornecimento, e sem aplicação da penalidade se confirmada </w:t>
      </w:r>
      <w:proofErr w:type="gramStart"/>
      <w:r w:rsidRPr="00016837">
        <w:rPr>
          <w:i/>
          <w:sz w:val="24"/>
          <w:szCs w:val="24"/>
          <w:shd w:val="clear" w:color="auto" w:fill="FFFFFF"/>
        </w:rPr>
        <w:t>a</w:t>
      </w:r>
      <w:proofErr w:type="gramEnd"/>
      <w:r w:rsidRPr="00016837">
        <w:rPr>
          <w:i/>
          <w:sz w:val="24"/>
          <w:szCs w:val="24"/>
          <w:shd w:val="clear" w:color="auto" w:fill="FFFFFF"/>
        </w:rPr>
        <w:t xml:space="preserve"> veracidade dos motivos e comprovantes apresentados; e</w:t>
      </w:r>
    </w:p>
    <w:p w14:paraId="12E35D2C" w14:textId="77777777" w:rsidR="00A130A5" w:rsidRPr="00016837" w:rsidRDefault="00A130A5" w:rsidP="00A130A5">
      <w:pPr>
        <w:ind w:left="3402"/>
        <w:jc w:val="both"/>
        <w:rPr>
          <w:i/>
          <w:sz w:val="24"/>
          <w:szCs w:val="24"/>
          <w:shd w:val="clear" w:color="auto" w:fill="FFFFFF"/>
        </w:rPr>
      </w:pPr>
      <w:r w:rsidRPr="00016837">
        <w:rPr>
          <w:b/>
          <w:i/>
          <w:sz w:val="24"/>
          <w:szCs w:val="24"/>
          <w:shd w:val="clear" w:color="auto" w:fill="FFFFFF"/>
        </w:rPr>
        <w:t>II -</w:t>
      </w:r>
      <w:r w:rsidRPr="00016837">
        <w:rPr>
          <w:i/>
          <w:sz w:val="24"/>
          <w:szCs w:val="24"/>
          <w:shd w:val="clear" w:color="auto" w:fill="FFFFFF"/>
        </w:rPr>
        <w:t xml:space="preserve"> convocar os demais fornecedores para assegurar igual oportunidade de negociação.</w:t>
      </w:r>
    </w:p>
    <w:p w14:paraId="377A0A7F" w14:textId="77777777" w:rsidR="00A130A5" w:rsidRPr="00016837" w:rsidRDefault="00A130A5" w:rsidP="00A130A5">
      <w:pPr>
        <w:ind w:left="3402"/>
        <w:jc w:val="both"/>
        <w:rPr>
          <w:i/>
          <w:sz w:val="24"/>
          <w:szCs w:val="24"/>
          <w:shd w:val="clear" w:color="auto" w:fill="FFFFFF"/>
        </w:rPr>
      </w:pPr>
    </w:p>
    <w:p w14:paraId="5FF175BD" w14:textId="77777777" w:rsidR="00A130A5" w:rsidRPr="00016837" w:rsidRDefault="00A130A5" w:rsidP="00A130A5">
      <w:pPr>
        <w:ind w:left="3402"/>
        <w:jc w:val="both"/>
        <w:rPr>
          <w:i/>
          <w:sz w:val="24"/>
          <w:szCs w:val="24"/>
          <w:shd w:val="clear" w:color="auto" w:fill="FFFFFF"/>
        </w:rPr>
      </w:pPr>
      <w:r w:rsidRPr="00016837">
        <w:rPr>
          <w:b/>
          <w:i/>
          <w:sz w:val="24"/>
          <w:szCs w:val="24"/>
          <w:shd w:val="clear" w:color="auto" w:fill="FFFFFF"/>
        </w:rPr>
        <w:t>Parágrafo único.</w:t>
      </w:r>
      <w:r w:rsidRPr="00016837">
        <w:rPr>
          <w:i/>
          <w:sz w:val="24"/>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14:paraId="4D3EB810" w14:textId="77777777" w:rsidR="00A130A5" w:rsidRPr="00016837" w:rsidRDefault="00A130A5" w:rsidP="00A130A5">
      <w:pPr>
        <w:ind w:left="3402"/>
        <w:jc w:val="both"/>
        <w:rPr>
          <w:i/>
          <w:sz w:val="24"/>
          <w:szCs w:val="24"/>
          <w:shd w:val="clear" w:color="auto" w:fill="FFFFFF"/>
        </w:rPr>
      </w:pPr>
    </w:p>
    <w:p w14:paraId="7A2826EF" w14:textId="77777777" w:rsidR="00A130A5" w:rsidRPr="00016837" w:rsidRDefault="00A130A5" w:rsidP="00A130A5">
      <w:pPr>
        <w:ind w:left="3402"/>
        <w:jc w:val="both"/>
        <w:rPr>
          <w:i/>
          <w:sz w:val="24"/>
          <w:szCs w:val="24"/>
          <w:shd w:val="clear" w:color="auto" w:fill="FFFFFF"/>
        </w:rPr>
      </w:pPr>
      <w:bookmarkStart w:id="5" w:name="artigo_19"/>
      <w:r w:rsidRPr="00016837">
        <w:rPr>
          <w:b/>
          <w:bCs/>
          <w:i/>
          <w:sz w:val="24"/>
          <w:szCs w:val="24"/>
        </w:rPr>
        <w:t>Art. 19</w:t>
      </w:r>
      <w:bookmarkEnd w:id="5"/>
      <w:r w:rsidRPr="00016837">
        <w:rPr>
          <w:i/>
          <w:sz w:val="24"/>
          <w:szCs w:val="24"/>
        </w:rPr>
        <w:t> </w:t>
      </w:r>
      <w:r w:rsidRPr="00016837">
        <w:rPr>
          <w:i/>
          <w:sz w:val="24"/>
          <w:szCs w:val="24"/>
          <w:shd w:val="clear" w:color="auto" w:fill="FFFFFF"/>
        </w:rPr>
        <w:t>O registro do fornecedor será cancelado quando:</w:t>
      </w:r>
    </w:p>
    <w:p w14:paraId="716A98F4" w14:textId="77777777" w:rsidR="00A130A5" w:rsidRPr="00016837" w:rsidRDefault="00A130A5" w:rsidP="00A130A5">
      <w:pPr>
        <w:ind w:left="3402"/>
        <w:jc w:val="both"/>
        <w:rPr>
          <w:i/>
          <w:sz w:val="24"/>
          <w:szCs w:val="24"/>
          <w:shd w:val="clear" w:color="auto" w:fill="FFFFFF"/>
        </w:rPr>
      </w:pPr>
    </w:p>
    <w:p w14:paraId="217ACBD8" w14:textId="77777777" w:rsidR="00A130A5" w:rsidRPr="00016837" w:rsidRDefault="00A130A5" w:rsidP="00A130A5">
      <w:pPr>
        <w:ind w:left="3402"/>
        <w:jc w:val="both"/>
        <w:rPr>
          <w:i/>
          <w:sz w:val="24"/>
          <w:szCs w:val="24"/>
          <w:shd w:val="clear" w:color="auto" w:fill="FFFFFF"/>
        </w:rPr>
      </w:pPr>
      <w:r w:rsidRPr="00016837">
        <w:rPr>
          <w:i/>
          <w:sz w:val="24"/>
          <w:szCs w:val="24"/>
          <w:shd w:val="clear" w:color="auto" w:fill="FFFFFF"/>
        </w:rPr>
        <w:t>I - descumprir as condições da ata de registro de preços;</w:t>
      </w:r>
    </w:p>
    <w:p w14:paraId="7EEAD30A" w14:textId="77777777" w:rsidR="00A130A5" w:rsidRPr="00016837" w:rsidRDefault="00A130A5" w:rsidP="00A130A5">
      <w:pPr>
        <w:ind w:left="3402"/>
        <w:jc w:val="both"/>
        <w:rPr>
          <w:i/>
          <w:sz w:val="24"/>
          <w:szCs w:val="24"/>
          <w:shd w:val="clear" w:color="auto" w:fill="FFFFFF"/>
        </w:rPr>
      </w:pPr>
      <w:r w:rsidRPr="00016837">
        <w:rPr>
          <w:i/>
          <w:sz w:val="24"/>
          <w:szCs w:val="24"/>
          <w:shd w:val="clear" w:color="auto" w:fill="FFFFFF"/>
        </w:rPr>
        <w:t>II - não retirar a nota de empenho ou instrumento equivalente no prazo estabelecido pela Administração, sem justificativa aceitável;</w:t>
      </w:r>
    </w:p>
    <w:p w14:paraId="11AF21F8" w14:textId="77777777" w:rsidR="00A130A5" w:rsidRPr="00016837" w:rsidRDefault="00A130A5" w:rsidP="00A130A5">
      <w:pPr>
        <w:ind w:left="3402"/>
        <w:jc w:val="both"/>
        <w:rPr>
          <w:i/>
          <w:sz w:val="24"/>
          <w:szCs w:val="24"/>
          <w:shd w:val="clear" w:color="auto" w:fill="FFFFFF"/>
        </w:rPr>
      </w:pPr>
      <w:r w:rsidRPr="00016837">
        <w:rPr>
          <w:i/>
          <w:sz w:val="24"/>
          <w:szCs w:val="24"/>
          <w:shd w:val="clear" w:color="auto" w:fill="FFFFFF"/>
        </w:rPr>
        <w:lastRenderedPageBreak/>
        <w:t>III - não aceitar reduzir o seu preço registrado, na hipótese deste se tornar superior àqueles praticados no mercado; ou</w:t>
      </w:r>
    </w:p>
    <w:p w14:paraId="06B6D9F9" w14:textId="77777777" w:rsidR="00A130A5" w:rsidRPr="00016837" w:rsidRDefault="00A130A5" w:rsidP="00A130A5">
      <w:pPr>
        <w:ind w:left="3402"/>
        <w:jc w:val="both"/>
        <w:rPr>
          <w:i/>
          <w:sz w:val="24"/>
          <w:szCs w:val="24"/>
          <w:shd w:val="clear" w:color="auto" w:fill="FFFFFF"/>
        </w:rPr>
      </w:pPr>
      <w:r w:rsidRPr="00016837">
        <w:rPr>
          <w:i/>
          <w:sz w:val="24"/>
          <w:szCs w:val="24"/>
          <w:shd w:val="clear" w:color="auto" w:fill="FFFFFF"/>
        </w:rPr>
        <w:t>IV - sofrer sanção prevista nos incisos III ou IV do art. 87 da Lei nº 8.666/1.993, ou no art. 7 nº 10.520, de 2.002.</w:t>
      </w:r>
    </w:p>
    <w:p w14:paraId="2FD4E5BF" w14:textId="77777777" w:rsidR="00A130A5" w:rsidRPr="00016837" w:rsidRDefault="00A130A5" w:rsidP="00A130A5">
      <w:pPr>
        <w:ind w:left="3402"/>
        <w:jc w:val="both"/>
        <w:rPr>
          <w:i/>
          <w:sz w:val="24"/>
          <w:szCs w:val="24"/>
          <w:shd w:val="clear" w:color="auto" w:fill="FFFFFF"/>
        </w:rPr>
      </w:pPr>
      <w:r w:rsidRPr="00016837">
        <w:rPr>
          <w:i/>
          <w:sz w:val="24"/>
          <w:szCs w:val="24"/>
          <w:shd w:val="clear" w:color="auto" w:fill="FFFFFF"/>
        </w:rPr>
        <w:t>Parágrafo único. O cancelamento de registros nas hipóteses previstas nos incisos I, II e IV deste artigo, será formalizado por despacho do Órgão Gerenciador, assegurando o contraditório e a ampla defesa.</w:t>
      </w:r>
    </w:p>
    <w:p w14:paraId="157EA462" w14:textId="77777777" w:rsidR="00A130A5" w:rsidRPr="00016837" w:rsidRDefault="00A130A5" w:rsidP="00A130A5">
      <w:pPr>
        <w:ind w:left="3402"/>
        <w:jc w:val="both"/>
        <w:rPr>
          <w:i/>
          <w:sz w:val="24"/>
          <w:szCs w:val="24"/>
          <w:shd w:val="clear" w:color="auto" w:fill="FFFFFF"/>
        </w:rPr>
      </w:pPr>
    </w:p>
    <w:p w14:paraId="36750ED5" w14:textId="77777777" w:rsidR="00A130A5" w:rsidRPr="00016837" w:rsidRDefault="00A130A5" w:rsidP="00A130A5">
      <w:pPr>
        <w:ind w:left="3402"/>
        <w:jc w:val="both"/>
        <w:rPr>
          <w:i/>
          <w:sz w:val="24"/>
          <w:szCs w:val="24"/>
          <w:shd w:val="clear" w:color="auto" w:fill="FFFFFF"/>
        </w:rPr>
      </w:pPr>
      <w:bookmarkStart w:id="6" w:name="artigo_20"/>
      <w:r w:rsidRPr="00016837">
        <w:rPr>
          <w:b/>
          <w:bCs/>
          <w:i/>
          <w:sz w:val="24"/>
          <w:szCs w:val="24"/>
        </w:rPr>
        <w:t>Art. 20</w:t>
      </w:r>
      <w:bookmarkEnd w:id="6"/>
      <w:r w:rsidRPr="00016837">
        <w:rPr>
          <w:i/>
          <w:sz w:val="24"/>
          <w:szCs w:val="24"/>
        </w:rPr>
        <w:t> </w:t>
      </w:r>
      <w:r w:rsidRPr="00016837">
        <w:rPr>
          <w:i/>
          <w:sz w:val="24"/>
          <w:szCs w:val="24"/>
          <w:shd w:val="clear" w:color="auto" w:fill="FFFFFF"/>
        </w:rPr>
        <w:t>O cancelamento do registro de preços poderá ocorrer por fato superveniente, decorrente de caso fortuito ou força maior, que prejudique o cumprimento da ata, devidamente comprovados e justificados:</w:t>
      </w:r>
    </w:p>
    <w:p w14:paraId="43C6C2F1" w14:textId="77777777" w:rsidR="00A130A5" w:rsidRPr="00016837" w:rsidRDefault="00A130A5" w:rsidP="00A130A5">
      <w:pPr>
        <w:ind w:left="3402"/>
        <w:jc w:val="both"/>
        <w:rPr>
          <w:i/>
          <w:sz w:val="24"/>
          <w:szCs w:val="24"/>
          <w:shd w:val="clear" w:color="auto" w:fill="FFFFFF"/>
        </w:rPr>
      </w:pPr>
    </w:p>
    <w:p w14:paraId="3B316EEB" w14:textId="77777777" w:rsidR="00A130A5" w:rsidRPr="00016837" w:rsidRDefault="00A130A5" w:rsidP="00A130A5">
      <w:pPr>
        <w:ind w:left="3402"/>
        <w:jc w:val="both"/>
        <w:rPr>
          <w:i/>
          <w:sz w:val="24"/>
          <w:szCs w:val="24"/>
          <w:shd w:val="clear" w:color="auto" w:fill="FFFFFF"/>
        </w:rPr>
      </w:pPr>
      <w:r w:rsidRPr="00016837">
        <w:rPr>
          <w:i/>
          <w:sz w:val="24"/>
          <w:szCs w:val="24"/>
          <w:shd w:val="clear" w:color="auto" w:fill="FFFFFF"/>
        </w:rPr>
        <w:t xml:space="preserve">I - por razão de interesse público; </w:t>
      </w:r>
      <w:proofErr w:type="gramStart"/>
      <w:r w:rsidRPr="00016837">
        <w:rPr>
          <w:i/>
          <w:sz w:val="24"/>
          <w:szCs w:val="24"/>
          <w:shd w:val="clear" w:color="auto" w:fill="FFFFFF"/>
        </w:rPr>
        <w:t>ou</w:t>
      </w:r>
      <w:proofErr w:type="gramEnd"/>
    </w:p>
    <w:p w14:paraId="7278FF44" w14:textId="77777777" w:rsidR="00A130A5" w:rsidRPr="00016837" w:rsidRDefault="00A130A5" w:rsidP="00A130A5">
      <w:pPr>
        <w:ind w:left="3402"/>
        <w:jc w:val="both"/>
        <w:rPr>
          <w:sz w:val="24"/>
          <w:szCs w:val="24"/>
        </w:rPr>
      </w:pPr>
      <w:r w:rsidRPr="00016837">
        <w:rPr>
          <w:i/>
          <w:sz w:val="24"/>
          <w:szCs w:val="24"/>
          <w:shd w:val="clear" w:color="auto" w:fill="FFFFFF"/>
        </w:rPr>
        <w:t>II - a pedido do fornecedor.</w:t>
      </w:r>
    </w:p>
    <w:p w14:paraId="26E5C200" w14:textId="77777777" w:rsidR="00A130A5" w:rsidRPr="00016837" w:rsidRDefault="00A130A5" w:rsidP="00125221">
      <w:pPr>
        <w:jc w:val="both"/>
        <w:rPr>
          <w:sz w:val="24"/>
          <w:szCs w:val="24"/>
        </w:rPr>
      </w:pPr>
    </w:p>
    <w:p w14:paraId="57503BDC" w14:textId="77777777" w:rsidR="00125221" w:rsidRPr="00016837" w:rsidRDefault="00125221" w:rsidP="00125221">
      <w:pPr>
        <w:autoSpaceDE w:val="0"/>
        <w:autoSpaceDN w:val="0"/>
        <w:adjustRightInd w:val="0"/>
        <w:jc w:val="both"/>
        <w:rPr>
          <w:sz w:val="24"/>
          <w:szCs w:val="24"/>
        </w:rPr>
      </w:pPr>
    </w:p>
    <w:p w14:paraId="3C155A2A" w14:textId="77777777" w:rsidR="00AC1F7F" w:rsidRPr="00016837" w:rsidRDefault="00AC1F7F" w:rsidP="00AC1F7F">
      <w:pPr>
        <w:spacing w:line="100" w:lineRule="atLeast"/>
        <w:rPr>
          <w:rFonts w:eastAsia="Arial"/>
          <w:b/>
          <w:sz w:val="24"/>
          <w:szCs w:val="24"/>
        </w:rPr>
      </w:pPr>
    </w:p>
    <w:sectPr w:rsidR="00AC1F7F" w:rsidRPr="00016837" w:rsidSect="00490ACA">
      <w:headerReference w:type="even" r:id="rId9"/>
      <w:headerReference w:type="default" r:id="rId10"/>
      <w:footerReference w:type="even" r:id="rId11"/>
      <w:footerReference w:type="default" r:id="rId12"/>
      <w:headerReference w:type="first" r:id="rId13"/>
      <w:footerReference w:type="first" r:id="rId14"/>
      <w:pgSz w:w="11907" w:h="16840" w:code="9"/>
      <w:pgMar w:top="993" w:right="680" w:bottom="1134" w:left="102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CB6F6" w14:textId="77777777" w:rsidR="00727D0C" w:rsidRDefault="00727D0C">
      <w:r>
        <w:separator/>
      </w:r>
    </w:p>
  </w:endnote>
  <w:endnote w:type="continuationSeparator" w:id="0">
    <w:p w14:paraId="35797B44" w14:textId="77777777" w:rsidR="00727D0C" w:rsidRDefault="0072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ster Bodoni ATT">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merigo B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riam Fixed">
    <w:charset w:val="B1"/>
    <w:family w:val="modern"/>
    <w:pitch w:val="fixed"/>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20393" w14:textId="77777777" w:rsidR="00071826" w:rsidRDefault="007F0F5D" w:rsidP="00731FFF">
    <w:pPr>
      <w:pStyle w:val="Rodap"/>
      <w:framePr w:wrap="around" w:vAnchor="text" w:hAnchor="margin" w:xAlign="center" w:y="1"/>
      <w:rPr>
        <w:rStyle w:val="Nmerodepgina"/>
      </w:rPr>
    </w:pPr>
    <w:r>
      <w:rPr>
        <w:rStyle w:val="Nmerodepgina"/>
      </w:rPr>
      <w:fldChar w:fldCharType="begin"/>
    </w:r>
    <w:r w:rsidR="00071826">
      <w:rPr>
        <w:rStyle w:val="Nmerodepgina"/>
      </w:rPr>
      <w:instrText xml:space="preserve">PAGE  </w:instrText>
    </w:r>
    <w:r>
      <w:rPr>
        <w:rStyle w:val="Nmerodepgina"/>
      </w:rPr>
      <w:fldChar w:fldCharType="end"/>
    </w:r>
  </w:p>
  <w:p w14:paraId="06FFF71F" w14:textId="77777777" w:rsidR="00071826" w:rsidRDefault="0007182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60732" w14:textId="77777777" w:rsidR="00071826" w:rsidRDefault="007F0F5D" w:rsidP="00F57CB2">
    <w:pPr>
      <w:pStyle w:val="Rodap"/>
      <w:jc w:val="right"/>
      <w:rPr>
        <w:b/>
        <w:bCs/>
        <w:sz w:val="24"/>
        <w:szCs w:val="24"/>
      </w:rPr>
    </w:pPr>
    <w:r>
      <w:rPr>
        <w:b/>
        <w:bCs/>
        <w:sz w:val="24"/>
        <w:szCs w:val="24"/>
      </w:rPr>
      <w:fldChar w:fldCharType="begin"/>
    </w:r>
    <w:r w:rsidR="00071826">
      <w:rPr>
        <w:b/>
        <w:bCs/>
        <w:sz w:val="24"/>
        <w:szCs w:val="24"/>
      </w:rPr>
      <w:instrText xml:space="preserve"> PAGE </w:instrText>
    </w:r>
    <w:r>
      <w:rPr>
        <w:b/>
        <w:bCs/>
        <w:sz w:val="24"/>
        <w:szCs w:val="24"/>
      </w:rPr>
      <w:fldChar w:fldCharType="separate"/>
    </w:r>
    <w:r w:rsidR="00FE6F0E">
      <w:rPr>
        <w:b/>
        <w:bCs/>
        <w:noProof/>
        <w:sz w:val="24"/>
        <w:szCs w:val="24"/>
      </w:rPr>
      <w:t>1</w:t>
    </w:r>
    <w:r>
      <w:rPr>
        <w:b/>
        <w:bCs/>
        <w:sz w:val="24"/>
        <w:szCs w:val="24"/>
      </w:rPr>
      <w:fldChar w:fldCharType="end"/>
    </w:r>
    <w:r w:rsidR="00071826">
      <w:rPr>
        <w:b/>
        <w:bCs/>
        <w:sz w:val="24"/>
        <w:szCs w:val="24"/>
      </w:rPr>
      <w:t>/</w:t>
    </w:r>
    <w:r>
      <w:rPr>
        <w:b/>
        <w:bCs/>
        <w:sz w:val="24"/>
        <w:szCs w:val="24"/>
      </w:rPr>
      <w:fldChar w:fldCharType="begin"/>
    </w:r>
    <w:r w:rsidR="00071826">
      <w:rPr>
        <w:b/>
        <w:bCs/>
        <w:sz w:val="24"/>
        <w:szCs w:val="24"/>
      </w:rPr>
      <w:instrText xml:space="preserve"> NUMPAGES \*Arabic </w:instrText>
    </w:r>
    <w:r>
      <w:rPr>
        <w:b/>
        <w:bCs/>
        <w:sz w:val="24"/>
        <w:szCs w:val="24"/>
      </w:rPr>
      <w:fldChar w:fldCharType="separate"/>
    </w:r>
    <w:r w:rsidR="00FE6F0E">
      <w:rPr>
        <w:b/>
        <w:bCs/>
        <w:noProof/>
        <w:sz w:val="24"/>
        <w:szCs w:val="24"/>
      </w:rPr>
      <w:t>14</w:t>
    </w:r>
    <w:r>
      <w:rPr>
        <w:b/>
        <w:bCs/>
        <w:sz w:val="24"/>
        <w:szCs w:val="24"/>
      </w:rPr>
      <w:fldChar w:fldCharType="end"/>
    </w:r>
  </w:p>
  <w:p w14:paraId="44BED1C5" w14:textId="77777777" w:rsidR="00071826" w:rsidRDefault="0007182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557B3" w14:textId="77777777" w:rsidR="00FE6F0E" w:rsidRDefault="00FE6F0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0BEAC" w14:textId="77777777" w:rsidR="00727D0C" w:rsidRDefault="00727D0C">
      <w:r>
        <w:separator/>
      </w:r>
    </w:p>
  </w:footnote>
  <w:footnote w:type="continuationSeparator" w:id="0">
    <w:p w14:paraId="7FF70C25" w14:textId="77777777" w:rsidR="00727D0C" w:rsidRDefault="00727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2D038" w14:textId="77777777" w:rsidR="00FE6F0E" w:rsidRDefault="00FE6F0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06700" w14:textId="27878FE5" w:rsidR="001B1883" w:rsidRDefault="001B1883" w:rsidP="001B1883">
    <w:pPr>
      <w:pStyle w:val="Cabealho"/>
      <w:jc w:val="center"/>
      <w:rPr>
        <w:b/>
        <w:bCs/>
        <w:sz w:val="24"/>
        <w:szCs w:val="24"/>
      </w:rPr>
    </w:pPr>
  </w:p>
  <w:p w14:paraId="73702B8E" w14:textId="64DC2982" w:rsidR="001B1883" w:rsidRDefault="001B1883" w:rsidP="001B1883">
    <w:pPr>
      <w:pStyle w:val="Cabealho"/>
      <w:jc w:val="center"/>
      <w:rPr>
        <w:b/>
        <w:bCs/>
        <w:sz w:val="24"/>
        <w:szCs w:val="24"/>
      </w:rPr>
    </w:pPr>
    <w:r>
      <w:rPr>
        <w:b/>
        <w:bCs/>
        <w:noProof/>
        <w:sz w:val="24"/>
        <w:szCs w:val="24"/>
      </w:rPr>
      <w:drawing>
        <wp:anchor distT="0" distB="0" distL="114300" distR="114300" simplePos="0" relativeHeight="251659264" behindDoc="1" locked="0" layoutInCell="1" allowOverlap="1" wp14:anchorId="349893C0" wp14:editId="3BE7E594">
          <wp:simplePos x="0" y="0"/>
          <wp:positionH relativeFrom="margin">
            <wp:posOffset>5167674</wp:posOffset>
          </wp:positionH>
          <wp:positionV relativeFrom="paragraph">
            <wp:posOffset>5494</wp:posOffset>
          </wp:positionV>
          <wp:extent cx="1127051" cy="78885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1131421" cy="791909"/>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58240" behindDoc="1" locked="0" layoutInCell="1" allowOverlap="1" wp14:anchorId="3A741279" wp14:editId="0CFB368E">
          <wp:simplePos x="0" y="0"/>
          <wp:positionH relativeFrom="margin">
            <wp:align>left</wp:align>
          </wp:positionH>
          <wp:positionV relativeFrom="paragraph">
            <wp:posOffset>15772</wp:posOffset>
          </wp:positionV>
          <wp:extent cx="839973" cy="839973"/>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839973" cy="839973"/>
                  </a:xfrm>
                  <a:prstGeom prst="rect">
                    <a:avLst/>
                  </a:prstGeom>
                </pic:spPr>
              </pic:pic>
            </a:graphicData>
          </a:graphic>
          <wp14:sizeRelH relativeFrom="margin">
            <wp14:pctWidth>0</wp14:pctWidth>
          </wp14:sizeRelH>
          <wp14:sizeRelV relativeFrom="margin">
            <wp14:pctHeight>0</wp14:pctHeight>
          </wp14:sizeRelV>
        </wp:anchor>
      </w:drawing>
    </w:r>
  </w:p>
  <w:p w14:paraId="4F8A22FA" w14:textId="0D21CDAD" w:rsidR="001B1883" w:rsidRPr="001B1883" w:rsidRDefault="001B1883" w:rsidP="001B1883">
    <w:pPr>
      <w:pStyle w:val="Cabealho"/>
      <w:jc w:val="center"/>
      <w:rPr>
        <w:b/>
        <w:bCs/>
        <w:sz w:val="24"/>
        <w:szCs w:val="24"/>
      </w:rPr>
    </w:pPr>
    <w:r w:rsidRPr="001B1883">
      <w:rPr>
        <w:b/>
        <w:bCs/>
        <w:sz w:val="24"/>
        <w:szCs w:val="24"/>
      </w:rPr>
      <w:t>MUNICIPIO DE SANTO ANTÔNIO DE PÁDUA</w:t>
    </w:r>
  </w:p>
  <w:p w14:paraId="016CB6CD" w14:textId="77777777" w:rsidR="001B1883" w:rsidRPr="001B1883" w:rsidRDefault="001B1883" w:rsidP="001B1883">
    <w:pPr>
      <w:pStyle w:val="Cabealho"/>
      <w:jc w:val="center"/>
      <w:rPr>
        <w:b/>
        <w:bCs/>
        <w:sz w:val="24"/>
        <w:szCs w:val="24"/>
      </w:rPr>
    </w:pPr>
    <w:r w:rsidRPr="001B1883">
      <w:rPr>
        <w:b/>
        <w:bCs/>
        <w:sz w:val="24"/>
        <w:szCs w:val="24"/>
      </w:rPr>
      <w:t>Estado do Rio de Janeiro</w:t>
    </w:r>
  </w:p>
  <w:p w14:paraId="4EE10302" w14:textId="2F865D4B" w:rsidR="001B1883" w:rsidRDefault="001B1883" w:rsidP="001B1883">
    <w:pPr>
      <w:pStyle w:val="Cabealho"/>
      <w:jc w:val="center"/>
      <w:rPr>
        <w:b/>
        <w:bCs/>
        <w:sz w:val="24"/>
        <w:szCs w:val="24"/>
      </w:rPr>
    </w:pPr>
    <w:r w:rsidRPr="001B1883">
      <w:rPr>
        <w:b/>
        <w:bCs/>
        <w:sz w:val="24"/>
        <w:szCs w:val="24"/>
      </w:rPr>
      <w:t>ÓRGÃO GERENCIADOR</w:t>
    </w:r>
  </w:p>
  <w:p w14:paraId="50B5E062" w14:textId="6C6DFD25" w:rsidR="001B1883" w:rsidRDefault="001B1883" w:rsidP="001B1883">
    <w:pPr>
      <w:pStyle w:val="Cabealho"/>
      <w:jc w:val="center"/>
      <w:rPr>
        <w:b/>
        <w:bCs/>
        <w:sz w:val="24"/>
        <w:szCs w:val="24"/>
      </w:rPr>
    </w:pPr>
  </w:p>
  <w:p w14:paraId="529563B6" w14:textId="481F0CEA" w:rsidR="001B1883" w:rsidRDefault="001B1883" w:rsidP="001B1883">
    <w:pPr>
      <w:pStyle w:val="Cabealho"/>
      <w:jc w:val="center"/>
      <w:rPr>
        <w:b/>
        <w:bCs/>
        <w:sz w:val="24"/>
        <w:szCs w:val="24"/>
      </w:rPr>
    </w:pPr>
  </w:p>
  <w:p w14:paraId="6A3F5801" w14:textId="77777777" w:rsidR="001B1883" w:rsidRPr="001B1883" w:rsidRDefault="001B1883" w:rsidP="001B1883">
    <w:pPr>
      <w:pStyle w:val="Cabealho"/>
      <w:jc w:val="center"/>
      <w:rPr>
        <w:b/>
        <w:bCs/>
        <w:sz w:val="24"/>
        <w:szCs w:val="24"/>
      </w:rPr>
    </w:pPr>
  </w:p>
  <w:p w14:paraId="5F1A38E3" w14:textId="49DE26CF" w:rsidR="001B1883" w:rsidRDefault="001B1883" w:rsidP="001B1883">
    <w:pPr>
      <w:pStyle w:val="Cabealho"/>
      <w:jc w:val="center"/>
      <w:rPr>
        <w:b/>
        <w:bCs/>
        <w:sz w:val="24"/>
        <w:szCs w:val="24"/>
      </w:rPr>
    </w:pPr>
    <w:r w:rsidRPr="001B1883">
      <w:rPr>
        <w:b/>
        <w:bCs/>
        <w:sz w:val="24"/>
        <w:szCs w:val="24"/>
      </w:rPr>
      <w:t>TERMO DE REFERÊNCIA</w:t>
    </w:r>
  </w:p>
  <w:p w14:paraId="46623B0E" w14:textId="30531142" w:rsidR="00FE6F0E" w:rsidRPr="00FE6F0E" w:rsidRDefault="00FE6F0E" w:rsidP="001B1883">
    <w:pPr>
      <w:pStyle w:val="Cabealho"/>
      <w:jc w:val="center"/>
      <w:rPr>
        <w:b/>
        <w:bCs/>
        <w:szCs w:val="28"/>
      </w:rPr>
    </w:pPr>
    <w:bookmarkStart w:id="7" w:name="_GoBack"/>
    <w:proofErr w:type="gramStart"/>
    <w:r w:rsidRPr="00FE6F0E">
      <w:rPr>
        <w:b/>
        <w:bCs/>
        <w:szCs w:val="28"/>
      </w:rPr>
      <w:t>ANEXO VI</w:t>
    </w:r>
    <w:proofErr w:type="gramEnd"/>
    <w:r w:rsidRPr="00FE6F0E">
      <w:rPr>
        <w:b/>
        <w:bCs/>
        <w:szCs w:val="28"/>
      </w:rPr>
      <w:t xml:space="preserve"> </w:t>
    </w:r>
  </w:p>
  <w:bookmarkEnd w:id="7"/>
  <w:p w14:paraId="33C5AD81" w14:textId="419DF33F" w:rsidR="001B1883" w:rsidRDefault="001B1883" w:rsidP="001B1883">
    <w:pPr>
      <w:pStyle w:val="Cabealho"/>
      <w:jc w:val="center"/>
      <w:rPr>
        <w:b/>
        <w:bCs/>
        <w:sz w:val="24"/>
        <w:szCs w:val="24"/>
      </w:rPr>
    </w:pPr>
  </w:p>
  <w:p w14:paraId="6389995E" w14:textId="30CD910D" w:rsidR="001B1883" w:rsidRDefault="001B1883" w:rsidP="001B1883">
    <w:pPr>
      <w:pStyle w:val="Cabealho"/>
      <w:jc w:val="center"/>
      <w:rPr>
        <w:b/>
        <w:bCs/>
        <w:sz w:val="24"/>
        <w:szCs w:val="24"/>
      </w:rPr>
    </w:pPr>
  </w:p>
  <w:p w14:paraId="59427AC2" w14:textId="666C58EA" w:rsidR="001B1883" w:rsidRDefault="001B1883" w:rsidP="001B1883">
    <w:pPr>
      <w:pStyle w:val="Cabealho"/>
      <w:jc w:val="center"/>
      <w:rPr>
        <w:b/>
        <w:bCs/>
        <w:sz w:val="24"/>
        <w:szCs w:val="24"/>
      </w:rPr>
    </w:pPr>
  </w:p>
  <w:p w14:paraId="659BED2F" w14:textId="340824CB" w:rsidR="001B1883" w:rsidRPr="001B1883" w:rsidRDefault="00DD52AD" w:rsidP="00DD52AD">
    <w:pPr>
      <w:pStyle w:val="Cabealho"/>
      <w:rPr>
        <w:b/>
        <w:bCs/>
        <w:sz w:val="24"/>
        <w:szCs w:val="24"/>
      </w:rPr>
    </w:pPr>
    <w:r>
      <w:rPr>
        <w:b/>
        <w:bCs/>
        <w:sz w:val="24"/>
        <w:szCs w:val="24"/>
      </w:rPr>
      <w:t xml:space="preserve">PROC. ADM. N.º 5041/09/23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F8A58" w14:textId="77777777" w:rsidR="00FE6F0E" w:rsidRDefault="00FE6F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ACF"/>
    <w:multiLevelType w:val="hybridMultilevel"/>
    <w:tmpl w:val="6726782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A657E54"/>
    <w:multiLevelType w:val="hybridMultilevel"/>
    <w:tmpl w:val="55DE8C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687E28"/>
    <w:multiLevelType w:val="hybridMultilevel"/>
    <w:tmpl w:val="3856B70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7EA1A2F"/>
    <w:multiLevelType w:val="hybridMultilevel"/>
    <w:tmpl w:val="6A6AE3F8"/>
    <w:lvl w:ilvl="0" w:tplc="64766D48">
      <w:start w:val="1"/>
      <w:numFmt w:val="bullet"/>
      <w:lvlText w:val=""/>
      <w:lvlJc w:val="left"/>
      <w:pPr>
        <w:tabs>
          <w:tab w:val="num" w:pos="720"/>
        </w:tabs>
        <w:ind w:left="720" w:hanging="360"/>
      </w:pPr>
      <w:rPr>
        <w:rFonts w:ascii="Symbol" w:hAnsi="Symbol" w:hint="default"/>
      </w:rPr>
    </w:lvl>
    <w:lvl w:ilvl="1" w:tplc="D92E35A4" w:tentative="1">
      <w:start w:val="1"/>
      <w:numFmt w:val="bullet"/>
      <w:lvlText w:val="o"/>
      <w:lvlJc w:val="left"/>
      <w:pPr>
        <w:tabs>
          <w:tab w:val="num" w:pos="1440"/>
        </w:tabs>
        <w:ind w:left="1440" w:hanging="360"/>
      </w:pPr>
      <w:rPr>
        <w:rFonts w:ascii="Courier New" w:hAnsi="Courier New" w:hint="default"/>
      </w:rPr>
    </w:lvl>
    <w:lvl w:ilvl="2" w:tplc="36AA6EA8" w:tentative="1">
      <w:start w:val="1"/>
      <w:numFmt w:val="bullet"/>
      <w:lvlText w:val=""/>
      <w:lvlJc w:val="left"/>
      <w:pPr>
        <w:tabs>
          <w:tab w:val="num" w:pos="2160"/>
        </w:tabs>
        <w:ind w:left="2160" w:hanging="360"/>
      </w:pPr>
      <w:rPr>
        <w:rFonts w:ascii="Wingdings" w:hAnsi="Wingdings" w:hint="default"/>
      </w:rPr>
    </w:lvl>
    <w:lvl w:ilvl="3" w:tplc="944E1804" w:tentative="1">
      <w:start w:val="1"/>
      <w:numFmt w:val="bullet"/>
      <w:lvlText w:val=""/>
      <w:lvlJc w:val="left"/>
      <w:pPr>
        <w:tabs>
          <w:tab w:val="num" w:pos="2880"/>
        </w:tabs>
        <w:ind w:left="2880" w:hanging="360"/>
      </w:pPr>
      <w:rPr>
        <w:rFonts w:ascii="Symbol" w:hAnsi="Symbol" w:hint="default"/>
      </w:rPr>
    </w:lvl>
    <w:lvl w:ilvl="4" w:tplc="AAC86E30" w:tentative="1">
      <w:start w:val="1"/>
      <w:numFmt w:val="bullet"/>
      <w:lvlText w:val="o"/>
      <w:lvlJc w:val="left"/>
      <w:pPr>
        <w:tabs>
          <w:tab w:val="num" w:pos="3600"/>
        </w:tabs>
        <w:ind w:left="3600" w:hanging="360"/>
      </w:pPr>
      <w:rPr>
        <w:rFonts w:ascii="Courier New" w:hAnsi="Courier New" w:hint="default"/>
      </w:rPr>
    </w:lvl>
    <w:lvl w:ilvl="5" w:tplc="AC6C498E" w:tentative="1">
      <w:start w:val="1"/>
      <w:numFmt w:val="bullet"/>
      <w:lvlText w:val=""/>
      <w:lvlJc w:val="left"/>
      <w:pPr>
        <w:tabs>
          <w:tab w:val="num" w:pos="4320"/>
        </w:tabs>
        <w:ind w:left="4320" w:hanging="360"/>
      </w:pPr>
      <w:rPr>
        <w:rFonts w:ascii="Wingdings" w:hAnsi="Wingdings" w:hint="default"/>
      </w:rPr>
    </w:lvl>
    <w:lvl w:ilvl="6" w:tplc="20E4167A" w:tentative="1">
      <w:start w:val="1"/>
      <w:numFmt w:val="bullet"/>
      <w:lvlText w:val=""/>
      <w:lvlJc w:val="left"/>
      <w:pPr>
        <w:tabs>
          <w:tab w:val="num" w:pos="5040"/>
        </w:tabs>
        <w:ind w:left="5040" w:hanging="360"/>
      </w:pPr>
      <w:rPr>
        <w:rFonts w:ascii="Symbol" w:hAnsi="Symbol" w:hint="default"/>
      </w:rPr>
    </w:lvl>
    <w:lvl w:ilvl="7" w:tplc="B09A8836" w:tentative="1">
      <w:start w:val="1"/>
      <w:numFmt w:val="bullet"/>
      <w:lvlText w:val="o"/>
      <w:lvlJc w:val="left"/>
      <w:pPr>
        <w:tabs>
          <w:tab w:val="num" w:pos="5760"/>
        </w:tabs>
        <w:ind w:left="5760" w:hanging="360"/>
      </w:pPr>
      <w:rPr>
        <w:rFonts w:ascii="Courier New" w:hAnsi="Courier New" w:hint="default"/>
      </w:rPr>
    </w:lvl>
    <w:lvl w:ilvl="8" w:tplc="FD32ED90" w:tentative="1">
      <w:start w:val="1"/>
      <w:numFmt w:val="bullet"/>
      <w:lvlText w:val=""/>
      <w:lvlJc w:val="left"/>
      <w:pPr>
        <w:tabs>
          <w:tab w:val="num" w:pos="6480"/>
        </w:tabs>
        <w:ind w:left="6480" w:hanging="360"/>
      </w:pPr>
      <w:rPr>
        <w:rFonts w:ascii="Wingdings" w:hAnsi="Wingdings" w:hint="default"/>
      </w:rPr>
    </w:lvl>
  </w:abstractNum>
  <w:abstractNum w:abstractNumId="4">
    <w:nsid w:val="1D685C83"/>
    <w:multiLevelType w:val="hybridMultilevel"/>
    <w:tmpl w:val="8A3EEB1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04A7606"/>
    <w:multiLevelType w:val="hybridMultilevel"/>
    <w:tmpl w:val="3E5A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8B27F80"/>
    <w:multiLevelType w:val="hybridMultilevel"/>
    <w:tmpl w:val="2DA43E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8DE0057"/>
    <w:multiLevelType w:val="singleLevel"/>
    <w:tmpl w:val="62BE895C"/>
    <w:lvl w:ilvl="0">
      <w:start w:val="1"/>
      <w:numFmt w:val="decimal"/>
      <w:lvlText w:val="3.%1- "/>
      <w:legacy w:legacy="1" w:legacySpace="0" w:legacyIndent="283"/>
      <w:lvlJc w:val="left"/>
      <w:pPr>
        <w:ind w:left="1134" w:hanging="283"/>
      </w:pPr>
      <w:rPr>
        <w:b w:val="0"/>
        <w:i w:val="0"/>
        <w:sz w:val="24"/>
      </w:rPr>
    </w:lvl>
  </w:abstractNum>
  <w:abstractNum w:abstractNumId="8">
    <w:nsid w:val="2C630F2E"/>
    <w:multiLevelType w:val="singleLevel"/>
    <w:tmpl w:val="F1AA941C"/>
    <w:lvl w:ilvl="0">
      <w:start w:val="1"/>
      <w:numFmt w:val="bullet"/>
      <w:lvlText w:val=""/>
      <w:lvlJc w:val="left"/>
      <w:pPr>
        <w:tabs>
          <w:tab w:val="num" w:pos="360"/>
        </w:tabs>
        <w:ind w:left="360" w:hanging="360"/>
      </w:pPr>
      <w:rPr>
        <w:rFonts w:ascii="Wingdings" w:hAnsi="Wingdings" w:hint="default"/>
      </w:rPr>
    </w:lvl>
  </w:abstractNum>
  <w:abstractNum w:abstractNumId="9">
    <w:nsid w:val="305A1D78"/>
    <w:multiLevelType w:val="singleLevel"/>
    <w:tmpl w:val="16F03F94"/>
    <w:lvl w:ilvl="0">
      <w:start w:val="1"/>
      <w:numFmt w:val="lowerLetter"/>
      <w:lvlText w:val="%1)"/>
      <w:lvlJc w:val="left"/>
      <w:pPr>
        <w:tabs>
          <w:tab w:val="num" w:pos="360"/>
        </w:tabs>
        <w:ind w:left="360" w:hanging="360"/>
      </w:pPr>
      <w:rPr>
        <w:rFonts w:hint="default"/>
      </w:rPr>
    </w:lvl>
  </w:abstractNum>
  <w:abstractNum w:abstractNumId="10">
    <w:nsid w:val="32505B40"/>
    <w:multiLevelType w:val="hybridMultilevel"/>
    <w:tmpl w:val="E10E7276"/>
    <w:lvl w:ilvl="0" w:tplc="CAA49D94">
      <w:start w:val="1"/>
      <w:numFmt w:val="bullet"/>
      <w:lvlText w:val=""/>
      <w:lvlJc w:val="left"/>
      <w:pPr>
        <w:tabs>
          <w:tab w:val="num" w:pos="720"/>
        </w:tabs>
        <w:ind w:left="720" w:hanging="360"/>
      </w:pPr>
      <w:rPr>
        <w:rFonts w:ascii="Symbol" w:hAnsi="Symbol" w:hint="default"/>
      </w:rPr>
    </w:lvl>
    <w:lvl w:ilvl="1" w:tplc="AE4E5E08" w:tentative="1">
      <w:start w:val="1"/>
      <w:numFmt w:val="bullet"/>
      <w:lvlText w:val="o"/>
      <w:lvlJc w:val="left"/>
      <w:pPr>
        <w:tabs>
          <w:tab w:val="num" w:pos="1440"/>
        </w:tabs>
        <w:ind w:left="1440" w:hanging="360"/>
      </w:pPr>
      <w:rPr>
        <w:rFonts w:ascii="Courier New" w:hAnsi="Courier New" w:hint="default"/>
      </w:rPr>
    </w:lvl>
    <w:lvl w:ilvl="2" w:tplc="CE54144A" w:tentative="1">
      <w:start w:val="1"/>
      <w:numFmt w:val="bullet"/>
      <w:lvlText w:val=""/>
      <w:lvlJc w:val="left"/>
      <w:pPr>
        <w:tabs>
          <w:tab w:val="num" w:pos="2160"/>
        </w:tabs>
        <w:ind w:left="2160" w:hanging="360"/>
      </w:pPr>
      <w:rPr>
        <w:rFonts w:ascii="Wingdings" w:hAnsi="Wingdings" w:hint="default"/>
      </w:rPr>
    </w:lvl>
    <w:lvl w:ilvl="3" w:tplc="A34AF4B0" w:tentative="1">
      <w:start w:val="1"/>
      <w:numFmt w:val="bullet"/>
      <w:lvlText w:val=""/>
      <w:lvlJc w:val="left"/>
      <w:pPr>
        <w:tabs>
          <w:tab w:val="num" w:pos="2880"/>
        </w:tabs>
        <w:ind w:left="2880" w:hanging="360"/>
      </w:pPr>
      <w:rPr>
        <w:rFonts w:ascii="Symbol" w:hAnsi="Symbol" w:hint="default"/>
      </w:rPr>
    </w:lvl>
    <w:lvl w:ilvl="4" w:tplc="95C04A36" w:tentative="1">
      <w:start w:val="1"/>
      <w:numFmt w:val="bullet"/>
      <w:lvlText w:val="o"/>
      <w:lvlJc w:val="left"/>
      <w:pPr>
        <w:tabs>
          <w:tab w:val="num" w:pos="3600"/>
        </w:tabs>
        <w:ind w:left="3600" w:hanging="360"/>
      </w:pPr>
      <w:rPr>
        <w:rFonts w:ascii="Courier New" w:hAnsi="Courier New" w:hint="default"/>
      </w:rPr>
    </w:lvl>
    <w:lvl w:ilvl="5" w:tplc="7D14D76C" w:tentative="1">
      <w:start w:val="1"/>
      <w:numFmt w:val="bullet"/>
      <w:lvlText w:val=""/>
      <w:lvlJc w:val="left"/>
      <w:pPr>
        <w:tabs>
          <w:tab w:val="num" w:pos="4320"/>
        </w:tabs>
        <w:ind w:left="4320" w:hanging="360"/>
      </w:pPr>
      <w:rPr>
        <w:rFonts w:ascii="Wingdings" w:hAnsi="Wingdings" w:hint="default"/>
      </w:rPr>
    </w:lvl>
    <w:lvl w:ilvl="6" w:tplc="D8747E76" w:tentative="1">
      <w:start w:val="1"/>
      <w:numFmt w:val="bullet"/>
      <w:lvlText w:val=""/>
      <w:lvlJc w:val="left"/>
      <w:pPr>
        <w:tabs>
          <w:tab w:val="num" w:pos="5040"/>
        </w:tabs>
        <w:ind w:left="5040" w:hanging="360"/>
      </w:pPr>
      <w:rPr>
        <w:rFonts w:ascii="Symbol" w:hAnsi="Symbol" w:hint="default"/>
      </w:rPr>
    </w:lvl>
    <w:lvl w:ilvl="7" w:tplc="F83C9B26" w:tentative="1">
      <w:start w:val="1"/>
      <w:numFmt w:val="bullet"/>
      <w:lvlText w:val="o"/>
      <w:lvlJc w:val="left"/>
      <w:pPr>
        <w:tabs>
          <w:tab w:val="num" w:pos="5760"/>
        </w:tabs>
        <w:ind w:left="5760" w:hanging="360"/>
      </w:pPr>
      <w:rPr>
        <w:rFonts w:ascii="Courier New" w:hAnsi="Courier New" w:hint="default"/>
      </w:rPr>
    </w:lvl>
    <w:lvl w:ilvl="8" w:tplc="6F66F64A" w:tentative="1">
      <w:start w:val="1"/>
      <w:numFmt w:val="bullet"/>
      <w:lvlText w:val=""/>
      <w:lvlJc w:val="left"/>
      <w:pPr>
        <w:tabs>
          <w:tab w:val="num" w:pos="6480"/>
        </w:tabs>
        <w:ind w:left="6480" w:hanging="360"/>
      </w:pPr>
      <w:rPr>
        <w:rFonts w:ascii="Wingdings" w:hAnsi="Wingdings" w:hint="default"/>
      </w:rPr>
    </w:lvl>
  </w:abstractNum>
  <w:abstractNum w:abstractNumId="11">
    <w:nsid w:val="34013C52"/>
    <w:multiLevelType w:val="singleLevel"/>
    <w:tmpl w:val="F1AA941C"/>
    <w:lvl w:ilvl="0">
      <w:start w:val="1"/>
      <w:numFmt w:val="bullet"/>
      <w:lvlText w:val=""/>
      <w:lvlJc w:val="left"/>
      <w:pPr>
        <w:tabs>
          <w:tab w:val="num" w:pos="360"/>
        </w:tabs>
        <w:ind w:left="360" w:hanging="360"/>
      </w:pPr>
      <w:rPr>
        <w:rFonts w:ascii="Wingdings" w:hAnsi="Wingdings" w:hint="default"/>
      </w:rPr>
    </w:lvl>
  </w:abstractNum>
  <w:abstractNum w:abstractNumId="12">
    <w:nsid w:val="386A7068"/>
    <w:multiLevelType w:val="hybridMultilevel"/>
    <w:tmpl w:val="1D00057A"/>
    <w:lvl w:ilvl="0" w:tplc="592E9AE0">
      <w:start w:val="1"/>
      <w:numFmt w:val="decimal"/>
      <w:lvlText w:val="%1."/>
      <w:lvlJc w:val="left"/>
      <w:pPr>
        <w:tabs>
          <w:tab w:val="num" w:pos="720"/>
        </w:tabs>
        <w:ind w:left="720" w:hanging="360"/>
      </w:pPr>
    </w:lvl>
    <w:lvl w:ilvl="1" w:tplc="F084C2C2" w:tentative="1">
      <w:start w:val="1"/>
      <w:numFmt w:val="lowerLetter"/>
      <w:lvlText w:val="%2."/>
      <w:lvlJc w:val="left"/>
      <w:pPr>
        <w:tabs>
          <w:tab w:val="num" w:pos="1440"/>
        </w:tabs>
        <w:ind w:left="1440" w:hanging="360"/>
      </w:pPr>
    </w:lvl>
    <w:lvl w:ilvl="2" w:tplc="3616404E" w:tentative="1">
      <w:start w:val="1"/>
      <w:numFmt w:val="lowerRoman"/>
      <w:lvlText w:val="%3."/>
      <w:lvlJc w:val="right"/>
      <w:pPr>
        <w:tabs>
          <w:tab w:val="num" w:pos="2160"/>
        </w:tabs>
        <w:ind w:left="2160" w:hanging="180"/>
      </w:pPr>
    </w:lvl>
    <w:lvl w:ilvl="3" w:tplc="5070363E" w:tentative="1">
      <w:start w:val="1"/>
      <w:numFmt w:val="decimal"/>
      <w:lvlText w:val="%4."/>
      <w:lvlJc w:val="left"/>
      <w:pPr>
        <w:tabs>
          <w:tab w:val="num" w:pos="2880"/>
        </w:tabs>
        <w:ind w:left="2880" w:hanging="360"/>
      </w:pPr>
    </w:lvl>
    <w:lvl w:ilvl="4" w:tplc="6D385578" w:tentative="1">
      <w:start w:val="1"/>
      <w:numFmt w:val="lowerLetter"/>
      <w:lvlText w:val="%5."/>
      <w:lvlJc w:val="left"/>
      <w:pPr>
        <w:tabs>
          <w:tab w:val="num" w:pos="3600"/>
        </w:tabs>
        <w:ind w:left="3600" w:hanging="360"/>
      </w:pPr>
    </w:lvl>
    <w:lvl w:ilvl="5" w:tplc="2C5C4478" w:tentative="1">
      <w:start w:val="1"/>
      <w:numFmt w:val="lowerRoman"/>
      <w:lvlText w:val="%6."/>
      <w:lvlJc w:val="right"/>
      <w:pPr>
        <w:tabs>
          <w:tab w:val="num" w:pos="4320"/>
        </w:tabs>
        <w:ind w:left="4320" w:hanging="180"/>
      </w:pPr>
    </w:lvl>
    <w:lvl w:ilvl="6" w:tplc="2528EDE4" w:tentative="1">
      <w:start w:val="1"/>
      <w:numFmt w:val="decimal"/>
      <w:lvlText w:val="%7."/>
      <w:lvlJc w:val="left"/>
      <w:pPr>
        <w:tabs>
          <w:tab w:val="num" w:pos="5040"/>
        </w:tabs>
        <w:ind w:left="5040" w:hanging="360"/>
      </w:pPr>
    </w:lvl>
    <w:lvl w:ilvl="7" w:tplc="D8163E4C" w:tentative="1">
      <w:start w:val="1"/>
      <w:numFmt w:val="lowerLetter"/>
      <w:lvlText w:val="%8."/>
      <w:lvlJc w:val="left"/>
      <w:pPr>
        <w:tabs>
          <w:tab w:val="num" w:pos="5760"/>
        </w:tabs>
        <w:ind w:left="5760" w:hanging="360"/>
      </w:pPr>
    </w:lvl>
    <w:lvl w:ilvl="8" w:tplc="504CC31A" w:tentative="1">
      <w:start w:val="1"/>
      <w:numFmt w:val="lowerRoman"/>
      <w:lvlText w:val="%9."/>
      <w:lvlJc w:val="right"/>
      <w:pPr>
        <w:tabs>
          <w:tab w:val="num" w:pos="6480"/>
        </w:tabs>
        <w:ind w:left="6480" w:hanging="180"/>
      </w:pPr>
    </w:lvl>
  </w:abstractNum>
  <w:abstractNum w:abstractNumId="13">
    <w:nsid w:val="39FB1B25"/>
    <w:multiLevelType w:val="hybridMultilevel"/>
    <w:tmpl w:val="2C52D3BC"/>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F876B99"/>
    <w:multiLevelType w:val="hybridMultilevel"/>
    <w:tmpl w:val="103ACAF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9E3598A"/>
    <w:multiLevelType w:val="singleLevel"/>
    <w:tmpl w:val="F1AA941C"/>
    <w:lvl w:ilvl="0">
      <w:start w:val="1"/>
      <w:numFmt w:val="bullet"/>
      <w:lvlText w:val=""/>
      <w:lvlJc w:val="left"/>
      <w:pPr>
        <w:tabs>
          <w:tab w:val="num" w:pos="360"/>
        </w:tabs>
        <w:ind w:left="360" w:hanging="360"/>
      </w:pPr>
      <w:rPr>
        <w:rFonts w:ascii="Wingdings" w:hAnsi="Wingdings" w:hint="default"/>
      </w:rPr>
    </w:lvl>
  </w:abstractNum>
  <w:abstractNum w:abstractNumId="16">
    <w:nsid w:val="4CCC7379"/>
    <w:multiLevelType w:val="singleLevel"/>
    <w:tmpl w:val="F1AA941C"/>
    <w:lvl w:ilvl="0">
      <w:start w:val="1"/>
      <w:numFmt w:val="bullet"/>
      <w:lvlText w:val=""/>
      <w:lvlJc w:val="left"/>
      <w:pPr>
        <w:tabs>
          <w:tab w:val="num" w:pos="360"/>
        </w:tabs>
        <w:ind w:left="360" w:hanging="360"/>
      </w:pPr>
      <w:rPr>
        <w:rFonts w:ascii="Wingdings" w:hAnsi="Wingdings" w:hint="default"/>
      </w:rPr>
    </w:lvl>
  </w:abstractNum>
  <w:abstractNum w:abstractNumId="17">
    <w:nsid w:val="4DE752E6"/>
    <w:multiLevelType w:val="hybridMultilevel"/>
    <w:tmpl w:val="8534965E"/>
    <w:lvl w:ilvl="0" w:tplc="0416000B">
      <w:start w:val="1"/>
      <w:numFmt w:val="bullet"/>
      <w:lvlText w:val=""/>
      <w:lvlJc w:val="left"/>
      <w:pPr>
        <w:ind w:left="1353" w:hanging="360"/>
      </w:pPr>
      <w:rPr>
        <w:rFonts w:ascii="Wingdings" w:hAnsi="Wingdings"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18">
    <w:nsid w:val="50D95418"/>
    <w:multiLevelType w:val="hybridMultilevel"/>
    <w:tmpl w:val="BC86E5C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6013B54"/>
    <w:multiLevelType w:val="hybridMultilevel"/>
    <w:tmpl w:val="7BBA1954"/>
    <w:lvl w:ilvl="0" w:tplc="2BD4AF86">
      <w:start w:val="1"/>
      <w:numFmt w:val="bullet"/>
      <w:lvlText w:val=""/>
      <w:lvlJc w:val="left"/>
      <w:pPr>
        <w:tabs>
          <w:tab w:val="num" w:pos="720"/>
        </w:tabs>
        <w:ind w:left="720" w:hanging="360"/>
      </w:pPr>
      <w:rPr>
        <w:rFonts w:ascii="Symbol" w:hAnsi="Symbol" w:hint="default"/>
      </w:rPr>
    </w:lvl>
    <w:lvl w:ilvl="1" w:tplc="5224A01A" w:tentative="1">
      <w:start w:val="1"/>
      <w:numFmt w:val="bullet"/>
      <w:lvlText w:val="o"/>
      <w:lvlJc w:val="left"/>
      <w:pPr>
        <w:tabs>
          <w:tab w:val="num" w:pos="1440"/>
        </w:tabs>
        <w:ind w:left="1440" w:hanging="360"/>
      </w:pPr>
      <w:rPr>
        <w:rFonts w:ascii="Courier New" w:hAnsi="Courier New" w:hint="default"/>
      </w:rPr>
    </w:lvl>
    <w:lvl w:ilvl="2" w:tplc="8382AB14" w:tentative="1">
      <w:start w:val="1"/>
      <w:numFmt w:val="bullet"/>
      <w:lvlText w:val=""/>
      <w:lvlJc w:val="left"/>
      <w:pPr>
        <w:tabs>
          <w:tab w:val="num" w:pos="2160"/>
        </w:tabs>
        <w:ind w:left="2160" w:hanging="360"/>
      </w:pPr>
      <w:rPr>
        <w:rFonts w:ascii="Wingdings" w:hAnsi="Wingdings" w:hint="default"/>
      </w:rPr>
    </w:lvl>
    <w:lvl w:ilvl="3" w:tplc="D0E80F22" w:tentative="1">
      <w:start w:val="1"/>
      <w:numFmt w:val="bullet"/>
      <w:lvlText w:val=""/>
      <w:lvlJc w:val="left"/>
      <w:pPr>
        <w:tabs>
          <w:tab w:val="num" w:pos="2880"/>
        </w:tabs>
        <w:ind w:left="2880" w:hanging="360"/>
      </w:pPr>
      <w:rPr>
        <w:rFonts w:ascii="Symbol" w:hAnsi="Symbol" w:hint="default"/>
      </w:rPr>
    </w:lvl>
    <w:lvl w:ilvl="4" w:tplc="F418EE6A" w:tentative="1">
      <w:start w:val="1"/>
      <w:numFmt w:val="bullet"/>
      <w:lvlText w:val="o"/>
      <w:lvlJc w:val="left"/>
      <w:pPr>
        <w:tabs>
          <w:tab w:val="num" w:pos="3600"/>
        </w:tabs>
        <w:ind w:left="3600" w:hanging="360"/>
      </w:pPr>
      <w:rPr>
        <w:rFonts w:ascii="Courier New" w:hAnsi="Courier New" w:hint="default"/>
      </w:rPr>
    </w:lvl>
    <w:lvl w:ilvl="5" w:tplc="19261024" w:tentative="1">
      <w:start w:val="1"/>
      <w:numFmt w:val="bullet"/>
      <w:lvlText w:val=""/>
      <w:lvlJc w:val="left"/>
      <w:pPr>
        <w:tabs>
          <w:tab w:val="num" w:pos="4320"/>
        </w:tabs>
        <w:ind w:left="4320" w:hanging="360"/>
      </w:pPr>
      <w:rPr>
        <w:rFonts w:ascii="Wingdings" w:hAnsi="Wingdings" w:hint="default"/>
      </w:rPr>
    </w:lvl>
    <w:lvl w:ilvl="6" w:tplc="99A01ECC" w:tentative="1">
      <w:start w:val="1"/>
      <w:numFmt w:val="bullet"/>
      <w:lvlText w:val=""/>
      <w:lvlJc w:val="left"/>
      <w:pPr>
        <w:tabs>
          <w:tab w:val="num" w:pos="5040"/>
        </w:tabs>
        <w:ind w:left="5040" w:hanging="360"/>
      </w:pPr>
      <w:rPr>
        <w:rFonts w:ascii="Symbol" w:hAnsi="Symbol" w:hint="default"/>
      </w:rPr>
    </w:lvl>
    <w:lvl w:ilvl="7" w:tplc="BC12A8D6" w:tentative="1">
      <w:start w:val="1"/>
      <w:numFmt w:val="bullet"/>
      <w:lvlText w:val="o"/>
      <w:lvlJc w:val="left"/>
      <w:pPr>
        <w:tabs>
          <w:tab w:val="num" w:pos="5760"/>
        </w:tabs>
        <w:ind w:left="5760" w:hanging="360"/>
      </w:pPr>
      <w:rPr>
        <w:rFonts w:ascii="Courier New" w:hAnsi="Courier New" w:hint="default"/>
      </w:rPr>
    </w:lvl>
    <w:lvl w:ilvl="8" w:tplc="BFB621CE" w:tentative="1">
      <w:start w:val="1"/>
      <w:numFmt w:val="bullet"/>
      <w:lvlText w:val=""/>
      <w:lvlJc w:val="left"/>
      <w:pPr>
        <w:tabs>
          <w:tab w:val="num" w:pos="6480"/>
        </w:tabs>
        <w:ind w:left="6480" w:hanging="360"/>
      </w:pPr>
      <w:rPr>
        <w:rFonts w:ascii="Wingdings" w:hAnsi="Wingdings" w:hint="default"/>
      </w:rPr>
    </w:lvl>
  </w:abstractNum>
  <w:abstractNum w:abstractNumId="20">
    <w:nsid w:val="582B3907"/>
    <w:multiLevelType w:val="hybridMultilevel"/>
    <w:tmpl w:val="E1F6516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8377DC3"/>
    <w:multiLevelType w:val="singleLevel"/>
    <w:tmpl w:val="D81E7934"/>
    <w:lvl w:ilvl="0">
      <w:start w:val="1"/>
      <w:numFmt w:val="lowerLetter"/>
      <w:lvlText w:val="%1)"/>
      <w:lvlJc w:val="left"/>
      <w:pPr>
        <w:tabs>
          <w:tab w:val="num" w:pos="927"/>
        </w:tabs>
        <w:ind w:left="927" w:hanging="360"/>
      </w:pPr>
      <w:rPr>
        <w:rFonts w:hint="default"/>
      </w:rPr>
    </w:lvl>
  </w:abstractNum>
  <w:abstractNum w:abstractNumId="22">
    <w:nsid w:val="58450D56"/>
    <w:multiLevelType w:val="hybridMultilevel"/>
    <w:tmpl w:val="96F49B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ED4447B"/>
    <w:multiLevelType w:val="hybridMultilevel"/>
    <w:tmpl w:val="EDD6E4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65F145E"/>
    <w:multiLevelType w:val="hybridMultilevel"/>
    <w:tmpl w:val="2594E0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A076F02"/>
    <w:multiLevelType w:val="hybridMultilevel"/>
    <w:tmpl w:val="00B46C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FA84744"/>
    <w:multiLevelType w:val="singleLevel"/>
    <w:tmpl w:val="77C436B6"/>
    <w:lvl w:ilvl="0">
      <w:start w:val="5"/>
      <w:numFmt w:val="decimal"/>
      <w:lvlText w:val="2.%1 "/>
      <w:legacy w:legacy="1" w:legacySpace="0" w:legacyIndent="283"/>
      <w:lvlJc w:val="left"/>
      <w:pPr>
        <w:ind w:left="1417" w:hanging="283"/>
      </w:pPr>
      <w:rPr>
        <w:b w:val="0"/>
        <w:i w:val="0"/>
        <w:sz w:val="24"/>
      </w:rPr>
    </w:lvl>
  </w:abstractNum>
  <w:abstractNum w:abstractNumId="27">
    <w:nsid w:val="791A25EA"/>
    <w:multiLevelType w:val="hybridMultilevel"/>
    <w:tmpl w:val="8EEA32F2"/>
    <w:lvl w:ilvl="0" w:tplc="980EFD5C">
      <w:start w:val="1"/>
      <w:numFmt w:val="bullet"/>
      <w:lvlText w:val=""/>
      <w:lvlJc w:val="left"/>
      <w:pPr>
        <w:tabs>
          <w:tab w:val="num" w:pos="780"/>
        </w:tabs>
        <w:ind w:left="780" w:hanging="360"/>
      </w:pPr>
      <w:rPr>
        <w:rFonts w:ascii="Symbol" w:hAnsi="Symbol" w:hint="default"/>
      </w:rPr>
    </w:lvl>
    <w:lvl w:ilvl="1" w:tplc="5FF6DB30" w:tentative="1">
      <w:start w:val="1"/>
      <w:numFmt w:val="bullet"/>
      <w:lvlText w:val="o"/>
      <w:lvlJc w:val="left"/>
      <w:pPr>
        <w:tabs>
          <w:tab w:val="num" w:pos="1500"/>
        </w:tabs>
        <w:ind w:left="1500" w:hanging="360"/>
      </w:pPr>
      <w:rPr>
        <w:rFonts w:ascii="Courier New" w:hAnsi="Courier New" w:hint="default"/>
      </w:rPr>
    </w:lvl>
    <w:lvl w:ilvl="2" w:tplc="6D829D50" w:tentative="1">
      <w:start w:val="1"/>
      <w:numFmt w:val="bullet"/>
      <w:lvlText w:val=""/>
      <w:lvlJc w:val="left"/>
      <w:pPr>
        <w:tabs>
          <w:tab w:val="num" w:pos="2220"/>
        </w:tabs>
        <w:ind w:left="2220" w:hanging="360"/>
      </w:pPr>
      <w:rPr>
        <w:rFonts w:ascii="Wingdings" w:hAnsi="Wingdings" w:hint="default"/>
      </w:rPr>
    </w:lvl>
    <w:lvl w:ilvl="3" w:tplc="825A3A68" w:tentative="1">
      <w:start w:val="1"/>
      <w:numFmt w:val="bullet"/>
      <w:lvlText w:val=""/>
      <w:lvlJc w:val="left"/>
      <w:pPr>
        <w:tabs>
          <w:tab w:val="num" w:pos="2940"/>
        </w:tabs>
        <w:ind w:left="2940" w:hanging="360"/>
      </w:pPr>
      <w:rPr>
        <w:rFonts w:ascii="Symbol" w:hAnsi="Symbol" w:hint="default"/>
      </w:rPr>
    </w:lvl>
    <w:lvl w:ilvl="4" w:tplc="0FC0A4D2" w:tentative="1">
      <w:start w:val="1"/>
      <w:numFmt w:val="bullet"/>
      <w:lvlText w:val="o"/>
      <w:lvlJc w:val="left"/>
      <w:pPr>
        <w:tabs>
          <w:tab w:val="num" w:pos="3660"/>
        </w:tabs>
        <w:ind w:left="3660" w:hanging="360"/>
      </w:pPr>
      <w:rPr>
        <w:rFonts w:ascii="Courier New" w:hAnsi="Courier New" w:hint="default"/>
      </w:rPr>
    </w:lvl>
    <w:lvl w:ilvl="5" w:tplc="A1F259CC" w:tentative="1">
      <w:start w:val="1"/>
      <w:numFmt w:val="bullet"/>
      <w:lvlText w:val=""/>
      <w:lvlJc w:val="left"/>
      <w:pPr>
        <w:tabs>
          <w:tab w:val="num" w:pos="4380"/>
        </w:tabs>
        <w:ind w:left="4380" w:hanging="360"/>
      </w:pPr>
      <w:rPr>
        <w:rFonts w:ascii="Wingdings" w:hAnsi="Wingdings" w:hint="default"/>
      </w:rPr>
    </w:lvl>
    <w:lvl w:ilvl="6" w:tplc="395E1406" w:tentative="1">
      <w:start w:val="1"/>
      <w:numFmt w:val="bullet"/>
      <w:lvlText w:val=""/>
      <w:lvlJc w:val="left"/>
      <w:pPr>
        <w:tabs>
          <w:tab w:val="num" w:pos="5100"/>
        </w:tabs>
        <w:ind w:left="5100" w:hanging="360"/>
      </w:pPr>
      <w:rPr>
        <w:rFonts w:ascii="Symbol" w:hAnsi="Symbol" w:hint="default"/>
      </w:rPr>
    </w:lvl>
    <w:lvl w:ilvl="7" w:tplc="664CC738" w:tentative="1">
      <w:start w:val="1"/>
      <w:numFmt w:val="bullet"/>
      <w:lvlText w:val="o"/>
      <w:lvlJc w:val="left"/>
      <w:pPr>
        <w:tabs>
          <w:tab w:val="num" w:pos="5820"/>
        </w:tabs>
        <w:ind w:left="5820" w:hanging="360"/>
      </w:pPr>
      <w:rPr>
        <w:rFonts w:ascii="Courier New" w:hAnsi="Courier New" w:hint="default"/>
      </w:rPr>
    </w:lvl>
    <w:lvl w:ilvl="8" w:tplc="3320E2F4" w:tentative="1">
      <w:start w:val="1"/>
      <w:numFmt w:val="bullet"/>
      <w:lvlText w:val=""/>
      <w:lvlJc w:val="left"/>
      <w:pPr>
        <w:tabs>
          <w:tab w:val="num" w:pos="6540"/>
        </w:tabs>
        <w:ind w:left="6540" w:hanging="360"/>
      </w:pPr>
      <w:rPr>
        <w:rFonts w:ascii="Wingdings" w:hAnsi="Wingdings" w:hint="default"/>
      </w:rPr>
    </w:lvl>
  </w:abstractNum>
  <w:abstractNum w:abstractNumId="28">
    <w:nsid w:val="7AC05835"/>
    <w:multiLevelType w:val="hybridMultilevel"/>
    <w:tmpl w:val="529ED9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21"/>
  </w:num>
  <w:num w:numId="4">
    <w:abstractNumId w:val="16"/>
  </w:num>
  <w:num w:numId="5">
    <w:abstractNumId w:val="11"/>
  </w:num>
  <w:num w:numId="6">
    <w:abstractNumId w:val="8"/>
  </w:num>
  <w:num w:numId="7">
    <w:abstractNumId w:val="3"/>
  </w:num>
  <w:num w:numId="8">
    <w:abstractNumId w:val="10"/>
  </w:num>
  <w:num w:numId="9">
    <w:abstractNumId w:val="12"/>
  </w:num>
  <w:num w:numId="10">
    <w:abstractNumId w:val="27"/>
  </w:num>
  <w:num w:numId="11">
    <w:abstractNumId w:val="19"/>
  </w:num>
  <w:num w:numId="12">
    <w:abstractNumId w:val="15"/>
  </w:num>
  <w:num w:numId="13">
    <w:abstractNumId w:val="9"/>
  </w:num>
  <w:num w:numId="14">
    <w:abstractNumId w:val="5"/>
  </w:num>
  <w:num w:numId="15">
    <w:abstractNumId w:val="0"/>
  </w:num>
  <w:num w:numId="16">
    <w:abstractNumId w:val="6"/>
  </w:num>
  <w:num w:numId="17">
    <w:abstractNumId w:val="20"/>
  </w:num>
  <w:num w:numId="18">
    <w:abstractNumId w:val="22"/>
  </w:num>
  <w:num w:numId="19">
    <w:abstractNumId w:val="18"/>
  </w:num>
  <w:num w:numId="20">
    <w:abstractNumId w:val="4"/>
  </w:num>
  <w:num w:numId="21">
    <w:abstractNumId w:val="1"/>
  </w:num>
  <w:num w:numId="22">
    <w:abstractNumId w:val="23"/>
  </w:num>
  <w:num w:numId="23">
    <w:abstractNumId w:val="24"/>
  </w:num>
  <w:num w:numId="24">
    <w:abstractNumId w:val="25"/>
  </w:num>
  <w:num w:numId="25">
    <w:abstractNumId w:val="2"/>
  </w:num>
  <w:num w:numId="26">
    <w:abstractNumId w:val="28"/>
  </w:num>
  <w:num w:numId="27">
    <w:abstractNumId w:val="13"/>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C7"/>
    <w:rsid w:val="00000FCD"/>
    <w:rsid w:val="00005224"/>
    <w:rsid w:val="00005536"/>
    <w:rsid w:val="000074B7"/>
    <w:rsid w:val="00007D7B"/>
    <w:rsid w:val="000106B0"/>
    <w:rsid w:val="00010D11"/>
    <w:rsid w:val="00011F7D"/>
    <w:rsid w:val="00012C6C"/>
    <w:rsid w:val="00013A20"/>
    <w:rsid w:val="00015E89"/>
    <w:rsid w:val="000165C2"/>
    <w:rsid w:val="00016837"/>
    <w:rsid w:val="000176C1"/>
    <w:rsid w:val="00017A18"/>
    <w:rsid w:val="0002042C"/>
    <w:rsid w:val="00021A6E"/>
    <w:rsid w:val="00022153"/>
    <w:rsid w:val="0002335E"/>
    <w:rsid w:val="0002430E"/>
    <w:rsid w:val="00025F26"/>
    <w:rsid w:val="00033100"/>
    <w:rsid w:val="000332C8"/>
    <w:rsid w:val="00033597"/>
    <w:rsid w:val="00033D4E"/>
    <w:rsid w:val="0003468D"/>
    <w:rsid w:val="000355B1"/>
    <w:rsid w:val="000360BB"/>
    <w:rsid w:val="00037144"/>
    <w:rsid w:val="00040924"/>
    <w:rsid w:val="000447AB"/>
    <w:rsid w:val="00044B5E"/>
    <w:rsid w:val="0004516C"/>
    <w:rsid w:val="00045508"/>
    <w:rsid w:val="00045DAB"/>
    <w:rsid w:val="00046438"/>
    <w:rsid w:val="0004746B"/>
    <w:rsid w:val="00050470"/>
    <w:rsid w:val="00051589"/>
    <w:rsid w:val="000538E5"/>
    <w:rsid w:val="00053B0D"/>
    <w:rsid w:val="0005430A"/>
    <w:rsid w:val="00054FE0"/>
    <w:rsid w:val="000608C5"/>
    <w:rsid w:val="00060AFD"/>
    <w:rsid w:val="000626B4"/>
    <w:rsid w:val="00062B56"/>
    <w:rsid w:val="0006346B"/>
    <w:rsid w:val="00063B33"/>
    <w:rsid w:val="00064AFD"/>
    <w:rsid w:val="00065C44"/>
    <w:rsid w:val="00065DC5"/>
    <w:rsid w:val="00066B1B"/>
    <w:rsid w:val="00067732"/>
    <w:rsid w:val="00071826"/>
    <w:rsid w:val="00072309"/>
    <w:rsid w:val="0007254E"/>
    <w:rsid w:val="00072823"/>
    <w:rsid w:val="000730EF"/>
    <w:rsid w:val="00074EEA"/>
    <w:rsid w:val="00075BD5"/>
    <w:rsid w:val="00075CF0"/>
    <w:rsid w:val="00077671"/>
    <w:rsid w:val="00080A86"/>
    <w:rsid w:val="00083701"/>
    <w:rsid w:val="000858D6"/>
    <w:rsid w:val="00086543"/>
    <w:rsid w:val="00087162"/>
    <w:rsid w:val="000901B3"/>
    <w:rsid w:val="00090A9F"/>
    <w:rsid w:val="0009374D"/>
    <w:rsid w:val="00093A68"/>
    <w:rsid w:val="00093C20"/>
    <w:rsid w:val="00093E36"/>
    <w:rsid w:val="00094228"/>
    <w:rsid w:val="00095D94"/>
    <w:rsid w:val="0009774C"/>
    <w:rsid w:val="000978D5"/>
    <w:rsid w:val="000A1FEC"/>
    <w:rsid w:val="000A301D"/>
    <w:rsid w:val="000A42B2"/>
    <w:rsid w:val="000A758C"/>
    <w:rsid w:val="000B0A64"/>
    <w:rsid w:val="000B1CA8"/>
    <w:rsid w:val="000B57EB"/>
    <w:rsid w:val="000B767F"/>
    <w:rsid w:val="000C1250"/>
    <w:rsid w:val="000C1D6D"/>
    <w:rsid w:val="000C1EC4"/>
    <w:rsid w:val="000C4422"/>
    <w:rsid w:val="000C631A"/>
    <w:rsid w:val="000C6F9D"/>
    <w:rsid w:val="000C71A0"/>
    <w:rsid w:val="000C7BBE"/>
    <w:rsid w:val="000D02FF"/>
    <w:rsid w:val="000D2647"/>
    <w:rsid w:val="000D3F8E"/>
    <w:rsid w:val="000D4498"/>
    <w:rsid w:val="000D4BC6"/>
    <w:rsid w:val="000D4C49"/>
    <w:rsid w:val="000D7663"/>
    <w:rsid w:val="000E0086"/>
    <w:rsid w:val="000E112D"/>
    <w:rsid w:val="000E1FD9"/>
    <w:rsid w:val="000E30C2"/>
    <w:rsid w:val="000E3FF3"/>
    <w:rsid w:val="000E6F98"/>
    <w:rsid w:val="000E70A5"/>
    <w:rsid w:val="000F1A8C"/>
    <w:rsid w:val="000F1B86"/>
    <w:rsid w:val="000F1F57"/>
    <w:rsid w:val="000F2103"/>
    <w:rsid w:val="000F3728"/>
    <w:rsid w:val="000F3F17"/>
    <w:rsid w:val="000F52F3"/>
    <w:rsid w:val="000F6C9F"/>
    <w:rsid w:val="001006C9"/>
    <w:rsid w:val="0010165A"/>
    <w:rsid w:val="0010424F"/>
    <w:rsid w:val="001052A8"/>
    <w:rsid w:val="001063E9"/>
    <w:rsid w:val="00107445"/>
    <w:rsid w:val="00110090"/>
    <w:rsid w:val="00110866"/>
    <w:rsid w:val="00111DDE"/>
    <w:rsid w:val="00112BD2"/>
    <w:rsid w:val="00115DE3"/>
    <w:rsid w:val="00116347"/>
    <w:rsid w:val="001205C3"/>
    <w:rsid w:val="00123565"/>
    <w:rsid w:val="00123AA2"/>
    <w:rsid w:val="00124696"/>
    <w:rsid w:val="00125221"/>
    <w:rsid w:val="001302B9"/>
    <w:rsid w:val="00131F90"/>
    <w:rsid w:val="001326B3"/>
    <w:rsid w:val="00132952"/>
    <w:rsid w:val="00134345"/>
    <w:rsid w:val="001348C8"/>
    <w:rsid w:val="0013638E"/>
    <w:rsid w:val="00137725"/>
    <w:rsid w:val="00137A45"/>
    <w:rsid w:val="00137BB0"/>
    <w:rsid w:val="00137F4E"/>
    <w:rsid w:val="00142786"/>
    <w:rsid w:val="001429D6"/>
    <w:rsid w:val="00142B24"/>
    <w:rsid w:val="00143169"/>
    <w:rsid w:val="00144F7F"/>
    <w:rsid w:val="0014705C"/>
    <w:rsid w:val="001501E9"/>
    <w:rsid w:val="00150A37"/>
    <w:rsid w:val="00150C66"/>
    <w:rsid w:val="00150D19"/>
    <w:rsid w:val="0015184E"/>
    <w:rsid w:val="00151E09"/>
    <w:rsid w:val="001526A7"/>
    <w:rsid w:val="00153D18"/>
    <w:rsid w:val="00153E67"/>
    <w:rsid w:val="00157097"/>
    <w:rsid w:val="0015735C"/>
    <w:rsid w:val="00157721"/>
    <w:rsid w:val="00157D52"/>
    <w:rsid w:val="00160A8D"/>
    <w:rsid w:val="00162BAA"/>
    <w:rsid w:val="00162E6D"/>
    <w:rsid w:val="00163220"/>
    <w:rsid w:val="0016416A"/>
    <w:rsid w:val="00164704"/>
    <w:rsid w:val="00164917"/>
    <w:rsid w:val="00164C76"/>
    <w:rsid w:val="00167076"/>
    <w:rsid w:val="00172D3F"/>
    <w:rsid w:val="00174447"/>
    <w:rsid w:val="001759FB"/>
    <w:rsid w:val="001760F2"/>
    <w:rsid w:val="00181E0A"/>
    <w:rsid w:val="00182B0F"/>
    <w:rsid w:val="00184463"/>
    <w:rsid w:val="00185552"/>
    <w:rsid w:val="00185BB6"/>
    <w:rsid w:val="001926FE"/>
    <w:rsid w:val="001934C2"/>
    <w:rsid w:val="00193C47"/>
    <w:rsid w:val="00193F57"/>
    <w:rsid w:val="00194B3C"/>
    <w:rsid w:val="00195956"/>
    <w:rsid w:val="00195D7F"/>
    <w:rsid w:val="0019729A"/>
    <w:rsid w:val="001A03DA"/>
    <w:rsid w:val="001A1960"/>
    <w:rsid w:val="001A1D6E"/>
    <w:rsid w:val="001A1F13"/>
    <w:rsid w:val="001A1F45"/>
    <w:rsid w:val="001A53C4"/>
    <w:rsid w:val="001A6178"/>
    <w:rsid w:val="001A691B"/>
    <w:rsid w:val="001B026E"/>
    <w:rsid w:val="001B1542"/>
    <w:rsid w:val="001B1557"/>
    <w:rsid w:val="001B1883"/>
    <w:rsid w:val="001B39C1"/>
    <w:rsid w:val="001B6919"/>
    <w:rsid w:val="001B70AD"/>
    <w:rsid w:val="001B72C7"/>
    <w:rsid w:val="001B74EA"/>
    <w:rsid w:val="001C376B"/>
    <w:rsid w:val="001C3D7D"/>
    <w:rsid w:val="001C4BA2"/>
    <w:rsid w:val="001C639E"/>
    <w:rsid w:val="001C646D"/>
    <w:rsid w:val="001C6D5E"/>
    <w:rsid w:val="001C7117"/>
    <w:rsid w:val="001C7655"/>
    <w:rsid w:val="001C79E4"/>
    <w:rsid w:val="001C7D16"/>
    <w:rsid w:val="001D1312"/>
    <w:rsid w:val="001D1E5D"/>
    <w:rsid w:val="001D290D"/>
    <w:rsid w:val="001D3900"/>
    <w:rsid w:val="001D43E3"/>
    <w:rsid w:val="001D5974"/>
    <w:rsid w:val="001E0556"/>
    <w:rsid w:val="001E1C35"/>
    <w:rsid w:val="001E1CEE"/>
    <w:rsid w:val="001E2B66"/>
    <w:rsid w:val="001E30A7"/>
    <w:rsid w:val="001E339D"/>
    <w:rsid w:val="001E36DB"/>
    <w:rsid w:val="001E6AC2"/>
    <w:rsid w:val="001E752F"/>
    <w:rsid w:val="001F0421"/>
    <w:rsid w:val="001F10FA"/>
    <w:rsid w:val="001F191B"/>
    <w:rsid w:val="001F197F"/>
    <w:rsid w:val="001F211B"/>
    <w:rsid w:val="001F47D1"/>
    <w:rsid w:val="001F4B62"/>
    <w:rsid w:val="00200E59"/>
    <w:rsid w:val="00201072"/>
    <w:rsid w:val="00201492"/>
    <w:rsid w:val="00202141"/>
    <w:rsid w:val="0020243D"/>
    <w:rsid w:val="0020376D"/>
    <w:rsid w:val="00203962"/>
    <w:rsid w:val="002055C6"/>
    <w:rsid w:val="002121B9"/>
    <w:rsid w:val="0021449A"/>
    <w:rsid w:val="002149A5"/>
    <w:rsid w:val="00214AD8"/>
    <w:rsid w:val="00215A16"/>
    <w:rsid w:val="002167EC"/>
    <w:rsid w:val="00217EF3"/>
    <w:rsid w:val="00217EFD"/>
    <w:rsid w:val="00220508"/>
    <w:rsid w:val="00220FC1"/>
    <w:rsid w:val="00223804"/>
    <w:rsid w:val="0022520A"/>
    <w:rsid w:val="00225293"/>
    <w:rsid w:val="00225856"/>
    <w:rsid w:val="00226920"/>
    <w:rsid w:val="00227405"/>
    <w:rsid w:val="00232705"/>
    <w:rsid w:val="00233A58"/>
    <w:rsid w:val="00235058"/>
    <w:rsid w:val="00237D96"/>
    <w:rsid w:val="002402E1"/>
    <w:rsid w:val="002422B0"/>
    <w:rsid w:val="00245014"/>
    <w:rsid w:val="002452E5"/>
    <w:rsid w:val="00246C3C"/>
    <w:rsid w:val="00247322"/>
    <w:rsid w:val="00247B9B"/>
    <w:rsid w:val="0025199C"/>
    <w:rsid w:val="00253CB9"/>
    <w:rsid w:val="002606A9"/>
    <w:rsid w:val="00261D20"/>
    <w:rsid w:val="0026244D"/>
    <w:rsid w:val="00262C9D"/>
    <w:rsid w:val="002635CE"/>
    <w:rsid w:val="00263EA6"/>
    <w:rsid w:val="002642F1"/>
    <w:rsid w:val="00264423"/>
    <w:rsid w:val="002653AD"/>
    <w:rsid w:val="0026758E"/>
    <w:rsid w:val="002677E2"/>
    <w:rsid w:val="0026786D"/>
    <w:rsid w:val="002701E6"/>
    <w:rsid w:val="002708D3"/>
    <w:rsid w:val="00270E57"/>
    <w:rsid w:val="002729E8"/>
    <w:rsid w:val="002738E5"/>
    <w:rsid w:val="00276E5F"/>
    <w:rsid w:val="00277591"/>
    <w:rsid w:val="00277678"/>
    <w:rsid w:val="00280D2F"/>
    <w:rsid w:val="00283122"/>
    <w:rsid w:val="002858B8"/>
    <w:rsid w:val="00285D3A"/>
    <w:rsid w:val="002870D5"/>
    <w:rsid w:val="00287185"/>
    <w:rsid w:val="00287D59"/>
    <w:rsid w:val="00290A27"/>
    <w:rsid w:val="00291577"/>
    <w:rsid w:val="00291A0E"/>
    <w:rsid w:val="00291F45"/>
    <w:rsid w:val="00292339"/>
    <w:rsid w:val="0029239C"/>
    <w:rsid w:val="00292D47"/>
    <w:rsid w:val="00292DE3"/>
    <w:rsid w:val="00293937"/>
    <w:rsid w:val="00295E04"/>
    <w:rsid w:val="00297264"/>
    <w:rsid w:val="00297737"/>
    <w:rsid w:val="002A15DD"/>
    <w:rsid w:val="002A632E"/>
    <w:rsid w:val="002A6397"/>
    <w:rsid w:val="002A6E2F"/>
    <w:rsid w:val="002A79C6"/>
    <w:rsid w:val="002B0609"/>
    <w:rsid w:val="002B0C15"/>
    <w:rsid w:val="002B11DC"/>
    <w:rsid w:val="002B35BE"/>
    <w:rsid w:val="002B4404"/>
    <w:rsid w:val="002B4694"/>
    <w:rsid w:val="002B47DE"/>
    <w:rsid w:val="002B6F32"/>
    <w:rsid w:val="002B7666"/>
    <w:rsid w:val="002B7F2C"/>
    <w:rsid w:val="002C01AC"/>
    <w:rsid w:val="002C19AE"/>
    <w:rsid w:val="002C3741"/>
    <w:rsid w:val="002C3C5C"/>
    <w:rsid w:val="002C3E9B"/>
    <w:rsid w:val="002C3FF6"/>
    <w:rsid w:val="002C44DE"/>
    <w:rsid w:val="002C48D9"/>
    <w:rsid w:val="002C491F"/>
    <w:rsid w:val="002C5691"/>
    <w:rsid w:val="002C58AB"/>
    <w:rsid w:val="002C79D0"/>
    <w:rsid w:val="002D044C"/>
    <w:rsid w:val="002D1E2E"/>
    <w:rsid w:val="002D248C"/>
    <w:rsid w:val="002D25B0"/>
    <w:rsid w:val="002D2EF8"/>
    <w:rsid w:val="002D3B07"/>
    <w:rsid w:val="002D5F2C"/>
    <w:rsid w:val="002D73E7"/>
    <w:rsid w:val="002D78DA"/>
    <w:rsid w:val="002E0719"/>
    <w:rsid w:val="002E074F"/>
    <w:rsid w:val="002E2E07"/>
    <w:rsid w:val="002E48D6"/>
    <w:rsid w:val="002E4E71"/>
    <w:rsid w:val="002E581D"/>
    <w:rsid w:val="002E629D"/>
    <w:rsid w:val="002E684E"/>
    <w:rsid w:val="002E7B19"/>
    <w:rsid w:val="002F0207"/>
    <w:rsid w:val="002F0891"/>
    <w:rsid w:val="002F093D"/>
    <w:rsid w:val="002F1E5F"/>
    <w:rsid w:val="002F30C9"/>
    <w:rsid w:val="002F3268"/>
    <w:rsid w:val="002F49BC"/>
    <w:rsid w:val="002F70C0"/>
    <w:rsid w:val="002F7343"/>
    <w:rsid w:val="00300FB6"/>
    <w:rsid w:val="00301E6C"/>
    <w:rsid w:val="003021FF"/>
    <w:rsid w:val="003022C6"/>
    <w:rsid w:val="00302E6B"/>
    <w:rsid w:val="0030631A"/>
    <w:rsid w:val="003068A1"/>
    <w:rsid w:val="00310C43"/>
    <w:rsid w:val="00311977"/>
    <w:rsid w:val="00313C3A"/>
    <w:rsid w:val="00315915"/>
    <w:rsid w:val="003173D3"/>
    <w:rsid w:val="00317D78"/>
    <w:rsid w:val="00320EDC"/>
    <w:rsid w:val="00322549"/>
    <w:rsid w:val="00322958"/>
    <w:rsid w:val="00323B62"/>
    <w:rsid w:val="003248D6"/>
    <w:rsid w:val="00325703"/>
    <w:rsid w:val="003270ED"/>
    <w:rsid w:val="003275E0"/>
    <w:rsid w:val="00327FD4"/>
    <w:rsid w:val="00333952"/>
    <w:rsid w:val="00334E19"/>
    <w:rsid w:val="00335157"/>
    <w:rsid w:val="0033615F"/>
    <w:rsid w:val="00336573"/>
    <w:rsid w:val="00337798"/>
    <w:rsid w:val="003405DE"/>
    <w:rsid w:val="0034353A"/>
    <w:rsid w:val="0034397D"/>
    <w:rsid w:val="00344112"/>
    <w:rsid w:val="0034441A"/>
    <w:rsid w:val="003444DC"/>
    <w:rsid w:val="00347AD9"/>
    <w:rsid w:val="00353E70"/>
    <w:rsid w:val="00354B96"/>
    <w:rsid w:val="00354E42"/>
    <w:rsid w:val="003555A6"/>
    <w:rsid w:val="00355911"/>
    <w:rsid w:val="00360F7E"/>
    <w:rsid w:val="003636A9"/>
    <w:rsid w:val="00363870"/>
    <w:rsid w:val="003642E1"/>
    <w:rsid w:val="00366DDE"/>
    <w:rsid w:val="00367B59"/>
    <w:rsid w:val="00367D29"/>
    <w:rsid w:val="00370529"/>
    <w:rsid w:val="00370F28"/>
    <w:rsid w:val="00372DC2"/>
    <w:rsid w:val="00373224"/>
    <w:rsid w:val="00373B77"/>
    <w:rsid w:val="003746EE"/>
    <w:rsid w:val="00375C55"/>
    <w:rsid w:val="003760BA"/>
    <w:rsid w:val="00376C0E"/>
    <w:rsid w:val="003802A2"/>
    <w:rsid w:val="003802FB"/>
    <w:rsid w:val="00380A0B"/>
    <w:rsid w:val="0038265A"/>
    <w:rsid w:val="00383089"/>
    <w:rsid w:val="00384193"/>
    <w:rsid w:val="003850A7"/>
    <w:rsid w:val="0038525E"/>
    <w:rsid w:val="00385A7E"/>
    <w:rsid w:val="003867AD"/>
    <w:rsid w:val="00386A10"/>
    <w:rsid w:val="00390076"/>
    <w:rsid w:val="00390467"/>
    <w:rsid w:val="003909D6"/>
    <w:rsid w:val="00390C5A"/>
    <w:rsid w:val="00392272"/>
    <w:rsid w:val="00392CA6"/>
    <w:rsid w:val="00393B9D"/>
    <w:rsid w:val="0039594D"/>
    <w:rsid w:val="003960AA"/>
    <w:rsid w:val="0039625B"/>
    <w:rsid w:val="00396B64"/>
    <w:rsid w:val="003A06E5"/>
    <w:rsid w:val="003A2E31"/>
    <w:rsid w:val="003A35AE"/>
    <w:rsid w:val="003A362A"/>
    <w:rsid w:val="003A40F9"/>
    <w:rsid w:val="003A4DED"/>
    <w:rsid w:val="003A64B2"/>
    <w:rsid w:val="003A6BF4"/>
    <w:rsid w:val="003A7373"/>
    <w:rsid w:val="003B2C86"/>
    <w:rsid w:val="003B3D7A"/>
    <w:rsid w:val="003B3D9F"/>
    <w:rsid w:val="003B6F66"/>
    <w:rsid w:val="003B7D83"/>
    <w:rsid w:val="003C57C2"/>
    <w:rsid w:val="003C5A83"/>
    <w:rsid w:val="003C5DEB"/>
    <w:rsid w:val="003C626F"/>
    <w:rsid w:val="003C6848"/>
    <w:rsid w:val="003C7B21"/>
    <w:rsid w:val="003D055E"/>
    <w:rsid w:val="003D16FB"/>
    <w:rsid w:val="003D2377"/>
    <w:rsid w:val="003D3346"/>
    <w:rsid w:val="003D45F4"/>
    <w:rsid w:val="003D5C2E"/>
    <w:rsid w:val="003D61A5"/>
    <w:rsid w:val="003D6E2C"/>
    <w:rsid w:val="003D7E27"/>
    <w:rsid w:val="003E05D6"/>
    <w:rsid w:val="003E09E3"/>
    <w:rsid w:val="003E0C35"/>
    <w:rsid w:val="003E3D89"/>
    <w:rsid w:val="003E42CC"/>
    <w:rsid w:val="003E43BB"/>
    <w:rsid w:val="003E5B0C"/>
    <w:rsid w:val="003E5E2F"/>
    <w:rsid w:val="003E62D0"/>
    <w:rsid w:val="003E71E0"/>
    <w:rsid w:val="003E7CE6"/>
    <w:rsid w:val="003E7D3B"/>
    <w:rsid w:val="003F02C8"/>
    <w:rsid w:val="003F4FEB"/>
    <w:rsid w:val="003F538C"/>
    <w:rsid w:val="003F5AE9"/>
    <w:rsid w:val="003F5C37"/>
    <w:rsid w:val="003F75F2"/>
    <w:rsid w:val="003F7B81"/>
    <w:rsid w:val="00401F54"/>
    <w:rsid w:val="00403CFD"/>
    <w:rsid w:val="00404B7A"/>
    <w:rsid w:val="00407991"/>
    <w:rsid w:val="004126F6"/>
    <w:rsid w:val="00414A24"/>
    <w:rsid w:val="00414B51"/>
    <w:rsid w:val="004157CD"/>
    <w:rsid w:val="00416351"/>
    <w:rsid w:val="0041792C"/>
    <w:rsid w:val="004209D0"/>
    <w:rsid w:val="00424805"/>
    <w:rsid w:val="00425172"/>
    <w:rsid w:val="00425177"/>
    <w:rsid w:val="004255DC"/>
    <w:rsid w:val="004256AA"/>
    <w:rsid w:val="00430AA7"/>
    <w:rsid w:val="00431128"/>
    <w:rsid w:val="00431F69"/>
    <w:rsid w:val="00433CAA"/>
    <w:rsid w:val="00434A06"/>
    <w:rsid w:val="00434A2A"/>
    <w:rsid w:val="00434B96"/>
    <w:rsid w:val="00435CD0"/>
    <w:rsid w:val="00435E1F"/>
    <w:rsid w:val="00435E85"/>
    <w:rsid w:val="00436001"/>
    <w:rsid w:val="00436789"/>
    <w:rsid w:val="00436990"/>
    <w:rsid w:val="0043702C"/>
    <w:rsid w:val="00437A9A"/>
    <w:rsid w:val="00441144"/>
    <w:rsid w:val="00442261"/>
    <w:rsid w:val="00443D6D"/>
    <w:rsid w:val="00446D02"/>
    <w:rsid w:val="00450205"/>
    <w:rsid w:val="004503A0"/>
    <w:rsid w:val="00451C03"/>
    <w:rsid w:val="00452B52"/>
    <w:rsid w:val="00453E42"/>
    <w:rsid w:val="00454CF6"/>
    <w:rsid w:val="00455B25"/>
    <w:rsid w:val="00455C41"/>
    <w:rsid w:val="00456075"/>
    <w:rsid w:val="00457B8D"/>
    <w:rsid w:val="00457E77"/>
    <w:rsid w:val="00457EE4"/>
    <w:rsid w:val="00460573"/>
    <w:rsid w:val="004616D8"/>
    <w:rsid w:val="0046215E"/>
    <w:rsid w:val="00462A7A"/>
    <w:rsid w:val="00462D72"/>
    <w:rsid w:val="0046313A"/>
    <w:rsid w:val="00463559"/>
    <w:rsid w:val="00463D7D"/>
    <w:rsid w:val="0046483A"/>
    <w:rsid w:val="00467413"/>
    <w:rsid w:val="0047091D"/>
    <w:rsid w:val="00470AA4"/>
    <w:rsid w:val="004713B7"/>
    <w:rsid w:val="00473B8B"/>
    <w:rsid w:val="0047408F"/>
    <w:rsid w:val="00475358"/>
    <w:rsid w:val="0047663B"/>
    <w:rsid w:val="00476C08"/>
    <w:rsid w:val="00476C6F"/>
    <w:rsid w:val="00477F94"/>
    <w:rsid w:val="0048146A"/>
    <w:rsid w:val="004828A6"/>
    <w:rsid w:val="00486FCB"/>
    <w:rsid w:val="004907EB"/>
    <w:rsid w:val="00490ACA"/>
    <w:rsid w:val="00492BC0"/>
    <w:rsid w:val="00494B81"/>
    <w:rsid w:val="00494D4A"/>
    <w:rsid w:val="004A0727"/>
    <w:rsid w:val="004A07BE"/>
    <w:rsid w:val="004A307F"/>
    <w:rsid w:val="004A431D"/>
    <w:rsid w:val="004A5632"/>
    <w:rsid w:val="004A70F9"/>
    <w:rsid w:val="004A7F35"/>
    <w:rsid w:val="004B0D63"/>
    <w:rsid w:val="004B0E5A"/>
    <w:rsid w:val="004B1185"/>
    <w:rsid w:val="004B1DE7"/>
    <w:rsid w:val="004B5717"/>
    <w:rsid w:val="004B7DAE"/>
    <w:rsid w:val="004C1DB8"/>
    <w:rsid w:val="004C28F2"/>
    <w:rsid w:val="004C70C2"/>
    <w:rsid w:val="004D2085"/>
    <w:rsid w:val="004D2F6F"/>
    <w:rsid w:val="004D41BC"/>
    <w:rsid w:val="004D41FB"/>
    <w:rsid w:val="004D43B9"/>
    <w:rsid w:val="004D4F0F"/>
    <w:rsid w:val="004D6677"/>
    <w:rsid w:val="004D7AA7"/>
    <w:rsid w:val="004E0886"/>
    <w:rsid w:val="004E0D2C"/>
    <w:rsid w:val="004E1BB7"/>
    <w:rsid w:val="004E2B64"/>
    <w:rsid w:val="004E310E"/>
    <w:rsid w:val="004E3A02"/>
    <w:rsid w:val="004E5352"/>
    <w:rsid w:val="004E6421"/>
    <w:rsid w:val="004E74D9"/>
    <w:rsid w:val="004F2C6C"/>
    <w:rsid w:val="004F31EC"/>
    <w:rsid w:val="004F4C25"/>
    <w:rsid w:val="004F5545"/>
    <w:rsid w:val="004F6F4A"/>
    <w:rsid w:val="00500F41"/>
    <w:rsid w:val="00501341"/>
    <w:rsid w:val="00501AE5"/>
    <w:rsid w:val="00501EC9"/>
    <w:rsid w:val="00502128"/>
    <w:rsid w:val="00503586"/>
    <w:rsid w:val="00503672"/>
    <w:rsid w:val="00506CFD"/>
    <w:rsid w:val="00511887"/>
    <w:rsid w:val="00511C80"/>
    <w:rsid w:val="0051405B"/>
    <w:rsid w:val="005140AC"/>
    <w:rsid w:val="00514F33"/>
    <w:rsid w:val="00515869"/>
    <w:rsid w:val="0051688B"/>
    <w:rsid w:val="00516BB3"/>
    <w:rsid w:val="0052263B"/>
    <w:rsid w:val="005230F4"/>
    <w:rsid w:val="005236FE"/>
    <w:rsid w:val="00523F0B"/>
    <w:rsid w:val="00526B82"/>
    <w:rsid w:val="00526D9B"/>
    <w:rsid w:val="00527BBD"/>
    <w:rsid w:val="005320A9"/>
    <w:rsid w:val="00533912"/>
    <w:rsid w:val="00533A36"/>
    <w:rsid w:val="0053424A"/>
    <w:rsid w:val="0053460E"/>
    <w:rsid w:val="00534934"/>
    <w:rsid w:val="00535366"/>
    <w:rsid w:val="005354F1"/>
    <w:rsid w:val="0053694A"/>
    <w:rsid w:val="00536E6C"/>
    <w:rsid w:val="005372B6"/>
    <w:rsid w:val="00542F21"/>
    <w:rsid w:val="00544B12"/>
    <w:rsid w:val="00545394"/>
    <w:rsid w:val="0054563F"/>
    <w:rsid w:val="00545FD9"/>
    <w:rsid w:val="00546B41"/>
    <w:rsid w:val="0054746A"/>
    <w:rsid w:val="00547A52"/>
    <w:rsid w:val="005511CF"/>
    <w:rsid w:val="00552108"/>
    <w:rsid w:val="00552DC7"/>
    <w:rsid w:val="00553F6F"/>
    <w:rsid w:val="00554765"/>
    <w:rsid w:val="00557868"/>
    <w:rsid w:val="00557A52"/>
    <w:rsid w:val="00560A4E"/>
    <w:rsid w:val="00562163"/>
    <w:rsid w:val="00564E2A"/>
    <w:rsid w:val="00565270"/>
    <w:rsid w:val="005705F3"/>
    <w:rsid w:val="00572509"/>
    <w:rsid w:val="00573352"/>
    <w:rsid w:val="00573B41"/>
    <w:rsid w:val="00573FC8"/>
    <w:rsid w:val="00576E43"/>
    <w:rsid w:val="00576EE6"/>
    <w:rsid w:val="00583544"/>
    <w:rsid w:val="005846E0"/>
    <w:rsid w:val="005858D9"/>
    <w:rsid w:val="00585D5C"/>
    <w:rsid w:val="00585E2B"/>
    <w:rsid w:val="005873F2"/>
    <w:rsid w:val="005921AA"/>
    <w:rsid w:val="00592441"/>
    <w:rsid w:val="00593E32"/>
    <w:rsid w:val="00593E7C"/>
    <w:rsid w:val="00595619"/>
    <w:rsid w:val="005A1730"/>
    <w:rsid w:val="005A20B8"/>
    <w:rsid w:val="005A23E1"/>
    <w:rsid w:val="005A3D96"/>
    <w:rsid w:val="005A78C2"/>
    <w:rsid w:val="005B0D8F"/>
    <w:rsid w:val="005B18F9"/>
    <w:rsid w:val="005B2BAB"/>
    <w:rsid w:val="005B3CFF"/>
    <w:rsid w:val="005B4E16"/>
    <w:rsid w:val="005B5630"/>
    <w:rsid w:val="005B62AE"/>
    <w:rsid w:val="005B72C5"/>
    <w:rsid w:val="005C3981"/>
    <w:rsid w:val="005C4ECE"/>
    <w:rsid w:val="005C5562"/>
    <w:rsid w:val="005C7DA7"/>
    <w:rsid w:val="005D0C71"/>
    <w:rsid w:val="005D15B2"/>
    <w:rsid w:val="005D1C79"/>
    <w:rsid w:val="005D1EE9"/>
    <w:rsid w:val="005D2FDD"/>
    <w:rsid w:val="005D302B"/>
    <w:rsid w:val="005D3413"/>
    <w:rsid w:val="005D352D"/>
    <w:rsid w:val="005D3CF6"/>
    <w:rsid w:val="005D7F06"/>
    <w:rsid w:val="005E10A9"/>
    <w:rsid w:val="005E2392"/>
    <w:rsid w:val="005E5633"/>
    <w:rsid w:val="005E5918"/>
    <w:rsid w:val="005E753B"/>
    <w:rsid w:val="005F2625"/>
    <w:rsid w:val="005F28B9"/>
    <w:rsid w:val="005F473F"/>
    <w:rsid w:val="005F6533"/>
    <w:rsid w:val="005F7051"/>
    <w:rsid w:val="005F7210"/>
    <w:rsid w:val="005F78A1"/>
    <w:rsid w:val="005F7DA5"/>
    <w:rsid w:val="005F7EB2"/>
    <w:rsid w:val="006010BD"/>
    <w:rsid w:val="006016B6"/>
    <w:rsid w:val="00602032"/>
    <w:rsid w:val="0060236F"/>
    <w:rsid w:val="00602E00"/>
    <w:rsid w:val="0060405B"/>
    <w:rsid w:val="00604C7A"/>
    <w:rsid w:val="00605B1D"/>
    <w:rsid w:val="00605EB9"/>
    <w:rsid w:val="006069B5"/>
    <w:rsid w:val="00606DAC"/>
    <w:rsid w:val="00607820"/>
    <w:rsid w:val="00607DD2"/>
    <w:rsid w:val="00613BCF"/>
    <w:rsid w:val="00614356"/>
    <w:rsid w:val="00614989"/>
    <w:rsid w:val="00615BB7"/>
    <w:rsid w:val="0062040D"/>
    <w:rsid w:val="006205C7"/>
    <w:rsid w:val="006227BE"/>
    <w:rsid w:val="00622BE4"/>
    <w:rsid w:val="0062328F"/>
    <w:rsid w:val="00623361"/>
    <w:rsid w:val="00623FCE"/>
    <w:rsid w:val="00624000"/>
    <w:rsid w:val="00626BD0"/>
    <w:rsid w:val="00630053"/>
    <w:rsid w:val="00631AF3"/>
    <w:rsid w:val="00631E4E"/>
    <w:rsid w:val="00632599"/>
    <w:rsid w:val="006339D9"/>
    <w:rsid w:val="006341AD"/>
    <w:rsid w:val="00634F42"/>
    <w:rsid w:val="00635084"/>
    <w:rsid w:val="006353D2"/>
    <w:rsid w:val="00636891"/>
    <w:rsid w:val="00636FFE"/>
    <w:rsid w:val="0064063E"/>
    <w:rsid w:val="00640E01"/>
    <w:rsid w:val="006420C2"/>
    <w:rsid w:val="0064250F"/>
    <w:rsid w:val="00642F82"/>
    <w:rsid w:val="00643BA0"/>
    <w:rsid w:val="00646A84"/>
    <w:rsid w:val="00646EBC"/>
    <w:rsid w:val="0064732D"/>
    <w:rsid w:val="00647A4A"/>
    <w:rsid w:val="00647C5B"/>
    <w:rsid w:val="0065012E"/>
    <w:rsid w:val="00650F39"/>
    <w:rsid w:val="0065175F"/>
    <w:rsid w:val="006531BF"/>
    <w:rsid w:val="00653FAA"/>
    <w:rsid w:val="006558A4"/>
    <w:rsid w:val="00655E0F"/>
    <w:rsid w:val="006561C3"/>
    <w:rsid w:val="00656972"/>
    <w:rsid w:val="00657174"/>
    <w:rsid w:val="006577D8"/>
    <w:rsid w:val="00657F73"/>
    <w:rsid w:val="0066025E"/>
    <w:rsid w:val="00661F59"/>
    <w:rsid w:val="00664447"/>
    <w:rsid w:val="00664E52"/>
    <w:rsid w:val="00666D98"/>
    <w:rsid w:val="00667B59"/>
    <w:rsid w:val="00671920"/>
    <w:rsid w:val="00671EBC"/>
    <w:rsid w:val="00672A10"/>
    <w:rsid w:val="0067487A"/>
    <w:rsid w:val="00675F72"/>
    <w:rsid w:val="006761CB"/>
    <w:rsid w:val="00676B1B"/>
    <w:rsid w:val="006779C2"/>
    <w:rsid w:val="00680D9C"/>
    <w:rsid w:val="00685CF0"/>
    <w:rsid w:val="00687467"/>
    <w:rsid w:val="00687D3C"/>
    <w:rsid w:val="00692665"/>
    <w:rsid w:val="0069311E"/>
    <w:rsid w:val="006931DD"/>
    <w:rsid w:val="00695CBF"/>
    <w:rsid w:val="00695EAB"/>
    <w:rsid w:val="0069766E"/>
    <w:rsid w:val="006A01D1"/>
    <w:rsid w:val="006A03F3"/>
    <w:rsid w:val="006A423E"/>
    <w:rsid w:val="006A46FC"/>
    <w:rsid w:val="006A47A2"/>
    <w:rsid w:val="006A4AD6"/>
    <w:rsid w:val="006A51EB"/>
    <w:rsid w:val="006A5635"/>
    <w:rsid w:val="006A5943"/>
    <w:rsid w:val="006A6836"/>
    <w:rsid w:val="006A6D76"/>
    <w:rsid w:val="006B0B29"/>
    <w:rsid w:val="006B1D5D"/>
    <w:rsid w:val="006B1DBD"/>
    <w:rsid w:val="006B2307"/>
    <w:rsid w:val="006B5DFF"/>
    <w:rsid w:val="006B5F28"/>
    <w:rsid w:val="006B7CCE"/>
    <w:rsid w:val="006C0566"/>
    <w:rsid w:val="006C1AD2"/>
    <w:rsid w:val="006C2468"/>
    <w:rsid w:val="006C24E8"/>
    <w:rsid w:val="006C2EC3"/>
    <w:rsid w:val="006C4ACF"/>
    <w:rsid w:val="006C6107"/>
    <w:rsid w:val="006C66BF"/>
    <w:rsid w:val="006C68A2"/>
    <w:rsid w:val="006C7018"/>
    <w:rsid w:val="006D00F5"/>
    <w:rsid w:val="006D05AF"/>
    <w:rsid w:val="006D0AAA"/>
    <w:rsid w:val="006D25B6"/>
    <w:rsid w:val="006D5203"/>
    <w:rsid w:val="006D7A71"/>
    <w:rsid w:val="006E10FF"/>
    <w:rsid w:val="006E2A90"/>
    <w:rsid w:val="006E5984"/>
    <w:rsid w:val="006E5F63"/>
    <w:rsid w:val="006E7065"/>
    <w:rsid w:val="006F0330"/>
    <w:rsid w:val="006F10AB"/>
    <w:rsid w:val="006F266B"/>
    <w:rsid w:val="006F42BC"/>
    <w:rsid w:val="006F5208"/>
    <w:rsid w:val="006F56CC"/>
    <w:rsid w:val="006F5F58"/>
    <w:rsid w:val="006F62CC"/>
    <w:rsid w:val="006F6399"/>
    <w:rsid w:val="006F7D59"/>
    <w:rsid w:val="007005E7"/>
    <w:rsid w:val="00701124"/>
    <w:rsid w:val="00701D0D"/>
    <w:rsid w:val="00701EF3"/>
    <w:rsid w:val="00702B18"/>
    <w:rsid w:val="00702E65"/>
    <w:rsid w:val="00703E35"/>
    <w:rsid w:val="007051C4"/>
    <w:rsid w:val="00711FEB"/>
    <w:rsid w:val="00714922"/>
    <w:rsid w:val="00714E32"/>
    <w:rsid w:val="00715858"/>
    <w:rsid w:val="00715B04"/>
    <w:rsid w:val="00716711"/>
    <w:rsid w:val="00717BC4"/>
    <w:rsid w:val="007204E0"/>
    <w:rsid w:val="00721D00"/>
    <w:rsid w:val="00722BE8"/>
    <w:rsid w:val="00722D2B"/>
    <w:rsid w:val="0072656F"/>
    <w:rsid w:val="0072711D"/>
    <w:rsid w:val="00727D0C"/>
    <w:rsid w:val="00730268"/>
    <w:rsid w:val="007303DC"/>
    <w:rsid w:val="00730B2C"/>
    <w:rsid w:val="00731FFF"/>
    <w:rsid w:val="00732733"/>
    <w:rsid w:val="00732C53"/>
    <w:rsid w:val="007331FA"/>
    <w:rsid w:val="007336CB"/>
    <w:rsid w:val="00734354"/>
    <w:rsid w:val="00735247"/>
    <w:rsid w:val="00737E70"/>
    <w:rsid w:val="00740B1E"/>
    <w:rsid w:val="00740BAC"/>
    <w:rsid w:val="00741B47"/>
    <w:rsid w:val="00741F57"/>
    <w:rsid w:val="0074415E"/>
    <w:rsid w:val="00744A7D"/>
    <w:rsid w:val="00747A0D"/>
    <w:rsid w:val="0075095D"/>
    <w:rsid w:val="00750E2B"/>
    <w:rsid w:val="00751105"/>
    <w:rsid w:val="00751BFC"/>
    <w:rsid w:val="00751E19"/>
    <w:rsid w:val="00752DD6"/>
    <w:rsid w:val="00753D4F"/>
    <w:rsid w:val="00753D73"/>
    <w:rsid w:val="00755C63"/>
    <w:rsid w:val="007571DB"/>
    <w:rsid w:val="00761334"/>
    <w:rsid w:val="007615A3"/>
    <w:rsid w:val="007623C7"/>
    <w:rsid w:val="00763A82"/>
    <w:rsid w:val="00766C44"/>
    <w:rsid w:val="00766EC9"/>
    <w:rsid w:val="007704D3"/>
    <w:rsid w:val="00770976"/>
    <w:rsid w:val="00771783"/>
    <w:rsid w:val="007728E5"/>
    <w:rsid w:val="00772BCB"/>
    <w:rsid w:val="007732F4"/>
    <w:rsid w:val="00774A01"/>
    <w:rsid w:val="00774CA2"/>
    <w:rsid w:val="00774F66"/>
    <w:rsid w:val="00776F5A"/>
    <w:rsid w:val="00780606"/>
    <w:rsid w:val="0078238C"/>
    <w:rsid w:val="007842E0"/>
    <w:rsid w:val="00784E55"/>
    <w:rsid w:val="007905DE"/>
    <w:rsid w:val="00792174"/>
    <w:rsid w:val="00793938"/>
    <w:rsid w:val="00794716"/>
    <w:rsid w:val="0079560E"/>
    <w:rsid w:val="00796318"/>
    <w:rsid w:val="007963FE"/>
    <w:rsid w:val="0079725D"/>
    <w:rsid w:val="007972E1"/>
    <w:rsid w:val="007A070F"/>
    <w:rsid w:val="007A14A7"/>
    <w:rsid w:val="007A1B04"/>
    <w:rsid w:val="007A2F09"/>
    <w:rsid w:val="007A34B4"/>
    <w:rsid w:val="007A3BDD"/>
    <w:rsid w:val="007A3F47"/>
    <w:rsid w:val="007A4C82"/>
    <w:rsid w:val="007A683A"/>
    <w:rsid w:val="007A684F"/>
    <w:rsid w:val="007A7734"/>
    <w:rsid w:val="007A7A2E"/>
    <w:rsid w:val="007B08CF"/>
    <w:rsid w:val="007B26FC"/>
    <w:rsid w:val="007B4F25"/>
    <w:rsid w:val="007B51F9"/>
    <w:rsid w:val="007B53B5"/>
    <w:rsid w:val="007B7114"/>
    <w:rsid w:val="007C015A"/>
    <w:rsid w:val="007C1E13"/>
    <w:rsid w:val="007C225F"/>
    <w:rsid w:val="007C2D8A"/>
    <w:rsid w:val="007C3F61"/>
    <w:rsid w:val="007C662F"/>
    <w:rsid w:val="007C7BB6"/>
    <w:rsid w:val="007D1EB7"/>
    <w:rsid w:val="007D2654"/>
    <w:rsid w:val="007D2DC9"/>
    <w:rsid w:val="007D44DA"/>
    <w:rsid w:val="007D4592"/>
    <w:rsid w:val="007D4E86"/>
    <w:rsid w:val="007D4F17"/>
    <w:rsid w:val="007D5E30"/>
    <w:rsid w:val="007D67E9"/>
    <w:rsid w:val="007D7373"/>
    <w:rsid w:val="007D7663"/>
    <w:rsid w:val="007D77EC"/>
    <w:rsid w:val="007D7936"/>
    <w:rsid w:val="007E0AF7"/>
    <w:rsid w:val="007E119A"/>
    <w:rsid w:val="007E122F"/>
    <w:rsid w:val="007E1DAE"/>
    <w:rsid w:val="007E36D2"/>
    <w:rsid w:val="007E61F6"/>
    <w:rsid w:val="007E7EAC"/>
    <w:rsid w:val="007E7EDD"/>
    <w:rsid w:val="007F0F5D"/>
    <w:rsid w:val="007F1298"/>
    <w:rsid w:val="007F165A"/>
    <w:rsid w:val="007F1BFB"/>
    <w:rsid w:val="007F231A"/>
    <w:rsid w:val="007F2EC9"/>
    <w:rsid w:val="007F3C03"/>
    <w:rsid w:val="007F5387"/>
    <w:rsid w:val="007F54FC"/>
    <w:rsid w:val="007F6CB7"/>
    <w:rsid w:val="007F755D"/>
    <w:rsid w:val="007F7A73"/>
    <w:rsid w:val="008008A0"/>
    <w:rsid w:val="00801774"/>
    <w:rsid w:val="00802507"/>
    <w:rsid w:val="00803AF7"/>
    <w:rsid w:val="00805BFE"/>
    <w:rsid w:val="008100DC"/>
    <w:rsid w:val="0081101D"/>
    <w:rsid w:val="00814398"/>
    <w:rsid w:val="008143B6"/>
    <w:rsid w:val="008165F3"/>
    <w:rsid w:val="00816D4D"/>
    <w:rsid w:val="008170D9"/>
    <w:rsid w:val="00820A71"/>
    <w:rsid w:val="0082189D"/>
    <w:rsid w:val="008218F2"/>
    <w:rsid w:val="00822289"/>
    <w:rsid w:val="00822652"/>
    <w:rsid w:val="00822824"/>
    <w:rsid w:val="00823089"/>
    <w:rsid w:val="008232DE"/>
    <w:rsid w:val="0082364C"/>
    <w:rsid w:val="00824422"/>
    <w:rsid w:val="00825B81"/>
    <w:rsid w:val="00826464"/>
    <w:rsid w:val="00831523"/>
    <w:rsid w:val="00831BD4"/>
    <w:rsid w:val="00834EC3"/>
    <w:rsid w:val="008366EB"/>
    <w:rsid w:val="0084062C"/>
    <w:rsid w:val="00840951"/>
    <w:rsid w:val="00841229"/>
    <w:rsid w:val="00841B7A"/>
    <w:rsid w:val="00842E34"/>
    <w:rsid w:val="00844FCF"/>
    <w:rsid w:val="00846CAE"/>
    <w:rsid w:val="0084731B"/>
    <w:rsid w:val="008478F2"/>
    <w:rsid w:val="00850084"/>
    <w:rsid w:val="008516B9"/>
    <w:rsid w:val="0085388F"/>
    <w:rsid w:val="00854C48"/>
    <w:rsid w:val="00855755"/>
    <w:rsid w:val="00856679"/>
    <w:rsid w:val="0085688F"/>
    <w:rsid w:val="00861026"/>
    <w:rsid w:val="00863272"/>
    <w:rsid w:val="008634D6"/>
    <w:rsid w:val="00863872"/>
    <w:rsid w:val="00863F51"/>
    <w:rsid w:val="00865BBB"/>
    <w:rsid w:val="008671B8"/>
    <w:rsid w:val="008715C1"/>
    <w:rsid w:val="008759DA"/>
    <w:rsid w:val="00876A94"/>
    <w:rsid w:val="00877D1B"/>
    <w:rsid w:val="00880455"/>
    <w:rsid w:val="00881EFD"/>
    <w:rsid w:val="00883C33"/>
    <w:rsid w:val="008851E1"/>
    <w:rsid w:val="00885C7D"/>
    <w:rsid w:val="00887BBC"/>
    <w:rsid w:val="00890379"/>
    <w:rsid w:val="0089088E"/>
    <w:rsid w:val="008957FF"/>
    <w:rsid w:val="008972B0"/>
    <w:rsid w:val="00897974"/>
    <w:rsid w:val="008A0033"/>
    <w:rsid w:val="008A1029"/>
    <w:rsid w:val="008A3396"/>
    <w:rsid w:val="008A3FFD"/>
    <w:rsid w:val="008A4D6B"/>
    <w:rsid w:val="008A5088"/>
    <w:rsid w:val="008A745A"/>
    <w:rsid w:val="008B14FC"/>
    <w:rsid w:val="008B16E4"/>
    <w:rsid w:val="008B1FA0"/>
    <w:rsid w:val="008B4158"/>
    <w:rsid w:val="008B49C0"/>
    <w:rsid w:val="008B5260"/>
    <w:rsid w:val="008B6002"/>
    <w:rsid w:val="008B632F"/>
    <w:rsid w:val="008B72B3"/>
    <w:rsid w:val="008C25BB"/>
    <w:rsid w:val="008C2E91"/>
    <w:rsid w:val="008C35F9"/>
    <w:rsid w:val="008C3AA0"/>
    <w:rsid w:val="008C3FC1"/>
    <w:rsid w:val="008C56D1"/>
    <w:rsid w:val="008C6680"/>
    <w:rsid w:val="008C6D79"/>
    <w:rsid w:val="008D1573"/>
    <w:rsid w:val="008D1F7C"/>
    <w:rsid w:val="008D43E8"/>
    <w:rsid w:val="008D59D6"/>
    <w:rsid w:val="008D7AA7"/>
    <w:rsid w:val="008D7BF7"/>
    <w:rsid w:val="008D7EBE"/>
    <w:rsid w:val="008E0EB6"/>
    <w:rsid w:val="008E3588"/>
    <w:rsid w:val="008E4962"/>
    <w:rsid w:val="008E502E"/>
    <w:rsid w:val="008E50A3"/>
    <w:rsid w:val="008E60B8"/>
    <w:rsid w:val="008E6619"/>
    <w:rsid w:val="008E7179"/>
    <w:rsid w:val="008E79AD"/>
    <w:rsid w:val="008E7FB5"/>
    <w:rsid w:val="008F0877"/>
    <w:rsid w:val="008F13A6"/>
    <w:rsid w:val="008F13D7"/>
    <w:rsid w:val="008F3EBA"/>
    <w:rsid w:val="008F4811"/>
    <w:rsid w:val="008F57B1"/>
    <w:rsid w:val="009010AD"/>
    <w:rsid w:val="00901655"/>
    <w:rsid w:val="009031F6"/>
    <w:rsid w:val="00903C8A"/>
    <w:rsid w:val="00904032"/>
    <w:rsid w:val="00904956"/>
    <w:rsid w:val="00905B30"/>
    <w:rsid w:val="00906BFD"/>
    <w:rsid w:val="00906E23"/>
    <w:rsid w:val="00907E58"/>
    <w:rsid w:val="00911F8B"/>
    <w:rsid w:val="0091287A"/>
    <w:rsid w:val="009149A0"/>
    <w:rsid w:val="00914EA6"/>
    <w:rsid w:val="00915017"/>
    <w:rsid w:val="0091595E"/>
    <w:rsid w:val="00920228"/>
    <w:rsid w:val="009221A2"/>
    <w:rsid w:val="009236AB"/>
    <w:rsid w:val="009241A7"/>
    <w:rsid w:val="009246D8"/>
    <w:rsid w:val="00926DF3"/>
    <w:rsid w:val="009272B3"/>
    <w:rsid w:val="009304E5"/>
    <w:rsid w:val="00931F56"/>
    <w:rsid w:val="0093209E"/>
    <w:rsid w:val="00933D9F"/>
    <w:rsid w:val="00934102"/>
    <w:rsid w:val="00934DC2"/>
    <w:rsid w:val="00934EAC"/>
    <w:rsid w:val="00935B6C"/>
    <w:rsid w:val="009440C7"/>
    <w:rsid w:val="00945680"/>
    <w:rsid w:val="009464A3"/>
    <w:rsid w:val="00947452"/>
    <w:rsid w:val="009501BF"/>
    <w:rsid w:val="00950D25"/>
    <w:rsid w:val="009525D6"/>
    <w:rsid w:val="0095452A"/>
    <w:rsid w:val="00954A34"/>
    <w:rsid w:val="009566A9"/>
    <w:rsid w:val="00956C83"/>
    <w:rsid w:val="0096042C"/>
    <w:rsid w:val="00967155"/>
    <w:rsid w:val="0097157E"/>
    <w:rsid w:val="009735A5"/>
    <w:rsid w:val="00973B5C"/>
    <w:rsid w:val="00975B66"/>
    <w:rsid w:val="009760AC"/>
    <w:rsid w:val="009760B1"/>
    <w:rsid w:val="009770C9"/>
    <w:rsid w:val="009807A6"/>
    <w:rsid w:val="00980861"/>
    <w:rsid w:val="00980C0C"/>
    <w:rsid w:val="00981E14"/>
    <w:rsid w:val="009823F6"/>
    <w:rsid w:val="00983A43"/>
    <w:rsid w:val="009860F7"/>
    <w:rsid w:val="00986B46"/>
    <w:rsid w:val="00986ED0"/>
    <w:rsid w:val="009875E4"/>
    <w:rsid w:val="00995697"/>
    <w:rsid w:val="009979BD"/>
    <w:rsid w:val="00997DF8"/>
    <w:rsid w:val="009A11CA"/>
    <w:rsid w:val="009A1B92"/>
    <w:rsid w:val="009A1F5B"/>
    <w:rsid w:val="009A21E6"/>
    <w:rsid w:val="009A28C1"/>
    <w:rsid w:val="009A2D26"/>
    <w:rsid w:val="009A3C8D"/>
    <w:rsid w:val="009A507B"/>
    <w:rsid w:val="009A5179"/>
    <w:rsid w:val="009A53B8"/>
    <w:rsid w:val="009A5FCA"/>
    <w:rsid w:val="009A71A3"/>
    <w:rsid w:val="009A7D41"/>
    <w:rsid w:val="009B0090"/>
    <w:rsid w:val="009B01BD"/>
    <w:rsid w:val="009B085D"/>
    <w:rsid w:val="009B0B98"/>
    <w:rsid w:val="009B2D76"/>
    <w:rsid w:val="009B6D7B"/>
    <w:rsid w:val="009C2D7C"/>
    <w:rsid w:val="009C469D"/>
    <w:rsid w:val="009C678F"/>
    <w:rsid w:val="009D0008"/>
    <w:rsid w:val="009D2D02"/>
    <w:rsid w:val="009D34E6"/>
    <w:rsid w:val="009D513C"/>
    <w:rsid w:val="009E051A"/>
    <w:rsid w:val="009E267A"/>
    <w:rsid w:val="009E3F28"/>
    <w:rsid w:val="009E417E"/>
    <w:rsid w:val="009E58C9"/>
    <w:rsid w:val="009E71A8"/>
    <w:rsid w:val="009E7D4A"/>
    <w:rsid w:val="009F1EA9"/>
    <w:rsid w:val="009F2DA5"/>
    <w:rsid w:val="009F405A"/>
    <w:rsid w:val="009F43BC"/>
    <w:rsid w:val="009F49B2"/>
    <w:rsid w:val="009F5D0B"/>
    <w:rsid w:val="009F6086"/>
    <w:rsid w:val="009F6A1C"/>
    <w:rsid w:val="009F7D8E"/>
    <w:rsid w:val="009F7F6F"/>
    <w:rsid w:val="00A0068B"/>
    <w:rsid w:val="00A01A2F"/>
    <w:rsid w:val="00A01B81"/>
    <w:rsid w:val="00A02B68"/>
    <w:rsid w:val="00A04076"/>
    <w:rsid w:val="00A05996"/>
    <w:rsid w:val="00A05E40"/>
    <w:rsid w:val="00A075B4"/>
    <w:rsid w:val="00A0780C"/>
    <w:rsid w:val="00A130A5"/>
    <w:rsid w:val="00A14D56"/>
    <w:rsid w:val="00A15996"/>
    <w:rsid w:val="00A15FD7"/>
    <w:rsid w:val="00A1734F"/>
    <w:rsid w:val="00A17391"/>
    <w:rsid w:val="00A17842"/>
    <w:rsid w:val="00A2094C"/>
    <w:rsid w:val="00A20F4C"/>
    <w:rsid w:val="00A2113B"/>
    <w:rsid w:val="00A21C5D"/>
    <w:rsid w:val="00A24FBE"/>
    <w:rsid w:val="00A259FE"/>
    <w:rsid w:val="00A27728"/>
    <w:rsid w:val="00A301B5"/>
    <w:rsid w:val="00A3049B"/>
    <w:rsid w:val="00A30DEB"/>
    <w:rsid w:val="00A36090"/>
    <w:rsid w:val="00A36D4C"/>
    <w:rsid w:val="00A3751D"/>
    <w:rsid w:val="00A379E0"/>
    <w:rsid w:val="00A37D51"/>
    <w:rsid w:val="00A40A5A"/>
    <w:rsid w:val="00A42253"/>
    <w:rsid w:val="00A42D39"/>
    <w:rsid w:val="00A43AB9"/>
    <w:rsid w:val="00A43C2D"/>
    <w:rsid w:val="00A4544C"/>
    <w:rsid w:val="00A45DDE"/>
    <w:rsid w:val="00A47556"/>
    <w:rsid w:val="00A50F50"/>
    <w:rsid w:val="00A523B9"/>
    <w:rsid w:val="00A52800"/>
    <w:rsid w:val="00A54864"/>
    <w:rsid w:val="00A553A1"/>
    <w:rsid w:val="00A5724D"/>
    <w:rsid w:val="00A575F1"/>
    <w:rsid w:val="00A603EA"/>
    <w:rsid w:val="00A604D4"/>
    <w:rsid w:val="00A60BFB"/>
    <w:rsid w:val="00A61471"/>
    <w:rsid w:val="00A6263D"/>
    <w:rsid w:val="00A63D51"/>
    <w:rsid w:val="00A643EE"/>
    <w:rsid w:val="00A64D66"/>
    <w:rsid w:val="00A65D10"/>
    <w:rsid w:val="00A66B2D"/>
    <w:rsid w:val="00A725BA"/>
    <w:rsid w:val="00A754F6"/>
    <w:rsid w:val="00A759F5"/>
    <w:rsid w:val="00A76385"/>
    <w:rsid w:val="00A82B4D"/>
    <w:rsid w:val="00A82DB2"/>
    <w:rsid w:val="00A8337B"/>
    <w:rsid w:val="00A835C4"/>
    <w:rsid w:val="00A8443C"/>
    <w:rsid w:val="00A8453B"/>
    <w:rsid w:val="00A845C5"/>
    <w:rsid w:val="00A8744C"/>
    <w:rsid w:val="00A902B7"/>
    <w:rsid w:val="00A90636"/>
    <w:rsid w:val="00A91A29"/>
    <w:rsid w:val="00A924D9"/>
    <w:rsid w:val="00A924F7"/>
    <w:rsid w:val="00A926F1"/>
    <w:rsid w:val="00A92ABC"/>
    <w:rsid w:val="00A95385"/>
    <w:rsid w:val="00A9553A"/>
    <w:rsid w:val="00A95822"/>
    <w:rsid w:val="00A97EDA"/>
    <w:rsid w:val="00AA0912"/>
    <w:rsid w:val="00AA16FD"/>
    <w:rsid w:val="00AA37EC"/>
    <w:rsid w:val="00AA4E1C"/>
    <w:rsid w:val="00AA6713"/>
    <w:rsid w:val="00AA6A39"/>
    <w:rsid w:val="00AA7977"/>
    <w:rsid w:val="00AB18D6"/>
    <w:rsid w:val="00AB1D98"/>
    <w:rsid w:val="00AB3415"/>
    <w:rsid w:val="00AB3AE9"/>
    <w:rsid w:val="00AB3BB4"/>
    <w:rsid w:val="00AB3F2E"/>
    <w:rsid w:val="00AB47FB"/>
    <w:rsid w:val="00AB571E"/>
    <w:rsid w:val="00AB5859"/>
    <w:rsid w:val="00AB5E10"/>
    <w:rsid w:val="00AB61FE"/>
    <w:rsid w:val="00AB623D"/>
    <w:rsid w:val="00AB6A63"/>
    <w:rsid w:val="00AB7E09"/>
    <w:rsid w:val="00AB7EBB"/>
    <w:rsid w:val="00AC12B7"/>
    <w:rsid w:val="00AC1F7F"/>
    <w:rsid w:val="00AC394F"/>
    <w:rsid w:val="00AC4610"/>
    <w:rsid w:val="00AC549A"/>
    <w:rsid w:val="00AC731C"/>
    <w:rsid w:val="00AD0E76"/>
    <w:rsid w:val="00AD0F53"/>
    <w:rsid w:val="00AD1320"/>
    <w:rsid w:val="00AD2612"/>
    <w:rsid w:val="00AD5321"/>
    <w:rsid w:val="00AD5A69"/>
    <w:rsid w:val="00AD5C99"/>
    <w:rsid w:val="00AD5CD8"/>
    <w:rsid w:val="00AD5F04"/>
    <w:rsid w:val="00AD6A31"/>
    <w:rsid w:val="00AD7383"/>
    <w:rsid w:val="00AD7550"/>
    <w:rsid w:val="00AE012B"/>
    <w:rsid w:val="00AE27B2"/>
    <w:rsid w:val="00AE4FBC"/>
    <w:rsid w:val="00AF013A"/>
    <w:rsid w:val="00AF0169"/>
    <w:rsid w:val="00AF1071"/>
    <w:rsid w:val="00AF1117"/>
    <w:rsid w:val="00AF13F0"/>
    <w:rsid w:val="00AF2047"/>
    <w:rsid w:val="00AF25AE"/>
    <w:rsid w:val="00AF2AA2"/>
    <w:rsid w:val="00AF320B"/>
    <w:rsid w:val="00AF42E8"/>
    <w:rsid w:val="00AF4D53"/>
    <w:rsid w:val="00AF53A9"/>
    <w:rsid w:val="00AF57D8"/>
    <w:rsid w:val="00AF5D9D"/>
    <w:rsid w:val="00AF5DB1"/>
    <w:rsid w:val="00B01029"/>
    <w:rsid w:val="00B019E4"/>
    <w:rsid w:val="00B01F81"/>
    <w:rsid w:val="00B0201F"/>
    <w:rsid w:val="00B02E1E"/>
    <w:rsid w:val="00B03F21"/>
    <w:rsid w:val="00B04BDD"/>
    <w:rsid w:val="00B05DA2"/>
    <w:rsid w:val="00B06A60"/>
    <w:rsid w:val="00B10361"/>
    <w:rsid w:val="00B10683"/>
    <w:rsid w:val="00B11836"/>
    <w:rsid w:val="00B11D20"/>
    <w:rsid w:val="00B12B9C"/>
    <w:rsid w:val="00B12DC8"/>
    <w:rsid w:val="00B15AEC"/>
    <w:rsid w:val="00B1605D"/>
    <w:rsid w:val="00B17343"/>
    <w:rsid w:val="00B21FDB"/>
    <w:rsid w:val="00B236F2"/>
    <w:rsid w:val="00B23B0C"/>
    <w:rsid w:val="00B25B04"/>
    <w:rsid w:val="00B26CA3"/>
    <w:rsid w:val="00B27683"/>
    <w:rsid w:val="00B3023B"/>
    <w:rsid w:val="00B31372"/>
    <w:rsid w:val="00B31B67"/>
    <w:rsid w:val="00B31D86"/>
    <w:rsid w:val="00B3240E"/>
    <w:rsid w:val="00B32485"/>
    <w:rsid w:val="00B32ED8"/>
    <w:rsid w:val="00B34D36"/>
    <w:rsid w:val="00B40CD1"/>
    <w:rsid w:val="00B417E1"/>
    <w:rsid w:val="00B42348"/>
    <w:rsid w:val="00B4250D"/>
    <w:rsid w:val="00B42A58"/>
    <w:rsid w:val="00B430DA"/>
    <w:rsid w:val="00B431E1"/>
    <w:rsid w:val="00B44068"/>
    <w:rsid w:val="00B4489A"/>
    <w:rsid w:val="00B45376"/>
    <w:rsid w:val="00B4603B"/>
    <w:rsid w:val="00B466DA"/>
    <w:rsid w:val="00B50998"/>
    <w:rsid w:val="00B51BE6"/>
    <w:rsid w:val="00B51BFE"/>
    <w:rsid w:val="00B5260B"/>
    <w:rsid w:val="00B52A89"/>
    <w:rsid w:val="00B52E1E"/>
    <w:rsid w:val="00B53776"/>
    <w:rsid w:val="00B54025"/>
    <w:rsid w:val="00B564E2"/>
    <w:rsid w:val="00B566BA"/>
    <w:rsid w:val="00B56F6B"/>
    <w:rsid w:val="00B60753"/>
    <w:rsid w:val="00B6274C"/>
    <w:rsid w:val="00B6375D"/>
    <w:rsid w:val="00B63DE6"/>
    <w:rsid w:val="00B64C3A"/>
    <w:rsid w:val="00B64D64"/>
    <w:rsid w:val="00B65C44"/>
    <w:rsid w:val="00B66D75"/>
    <w:rsid w:val="00B67C9D"/>
    <w:rsid w:val="00B7121D"/>
    <w:rsid w:val="00B713A0"/>
    <w:rsid w:val="00B72B78"/>
    <w:rsid w:val="00B72BD6"/>
    <w:rsid w:val="00B72EB9"/>
    <w:rsid w:val="00B73C57"/>
    <w:rsid w:val="00B73C97"/>
    <w:rsid w:val="00B749AB"/>
    <w:rsid w:val="00B74CCB"/>
    <w:rsid w:val="00B75AAA"/>
    <w:rsid w:val="00B77500"/>
    <w:rsid w:val="00B80DB3"/>
    <w:rsid w:val="00B833F4"/>
    <w:rsid w:val="00B839E5"/>
    <w:rsid w:val="00B845CD"/>
    <w:rsid w:val="00B8490B"/>
    <w:rsid w:val="00B84FFB"/>
    <w:rsid w:val="00B8580B"/>
    <w:rsid w:val="00B9078E"/>
    <w:rsid w:val="00B95955"/>
    <w:rsid w:val="00B97B18"/>
    <w:rsid w:val="00BA07FF"/>
    <w:rsid w:val="00BA0EB2"/>
    <w:rsid w:val="00BA202D"/>
    <w:rsid w:val="00BA26CA"/>
    <w:rsid w:val="00BA36D2"/>
    <w:rsid w:val="00BA45A4"/>
    <w:rsid w:val="00BA47A0"/>
    <w:rsid w:val="00BA7004"/>
    <w:rsid w:val="00BA7818"/>
    <w:rsid w:val="00BB0309"/>
    <w:rsid w:val="00BB03AB"/>
    <w:rsid w:val="00BB050A"/>
    <w:rsid w:val="00BB0A97"/>
    <w:rsid w:val="00BB4518"/>
    <w:rsid w:val="00BB4E39"/>
    <w:rsid w:val="00BB5058"/>
    <w:rsid w:val="00BB5154"/>
    <w:rsid w:val="00BB637A"/>
    <w:rsid w:val="00BB732D"/>
    <w:rsid w:val="00BB74A5"/>
    <w:rsid w:val="00BB7CFC"/>
    <w:rsid w:val="00BC1A76"/>
    <w:rsid w:val="00BC556B"/>
    <w:rsid w:val="00BC6E38"/>
    <w:rsid w:val="00BC7F22"/>
    <w:rsid w:val="00BD08CA"/>
    <w:rsid w:val="00BD0BDC"/>
    <w:rsid w:val="00BD1BA0"/>
    <w:rsid w:val="00BD5F4E"/>
    <w:rsid w:val="00BD65D1"/>
    <w:rsid w:val="00BD6E72"/>
    <w:rsid w:val="00BD75E9"/>
    <w:rsid w:val="00BE1125"/>
    <w:rsid w:val="00BE1BF1"/>
    <w:rsid w:val="00BE21FC"/>
    <w:rsid w:val="00BE2EE5"/>
    <w:rsid w:val="00BE5954"/>
    <w:rsid w:val="00BE5B0E"/>
    <w:rsid w:val="00BE64A9"/>
    <w:rsid w:val="00BE6888"/>
    <w:rsid w:val="00BE6BE9"/>
    <w:rsid w:val="00BE70B1"/>
    <w:rsid w:val="00BE7844"/>
    <w:rsid w:val="00BE7D2D"/>
    <w:rsid w:val="00BF194A"/>
    <w:rsid w:val="00BF2100"/>
    <w:rsid w:val="00BF22F0"/>
    <w:rsid w:val="00BF278F"/>
    <w:rsid w:val="00BF2A9A"/>
    <w:rsid w:val="00BF2F23"/>
    <w:rsid w:val="00BF360C"/>
    <w:rsid w:val="00BF3BBD"/>
    <w:rsid w:val="00BF3C77"/>
    <w:rsid w:val="00BF4028"/>
    <w:rsid w:val="00BF5997"/>
    <w:rsid w:val="00BF5E3D"/>
    <w:rsid w:val="00C0179A"/>
    <w:rsid w:val="00C03545"/>
    <w:rsid w:val="00C03717"/>
    <w:rsid w:val="00C0470C"/>
    <w:rsid w:val="00C05746"/>
    <w:rsid w:val="00C05B28"/>
    <w:rsid w:val="00C070C1"/>
    <w:rsid w:val="00C10B3C"/>
    <w:rsid w:val="00C10FE3"/>
    <w:rsid w:val="00C153FF"/>
    <w:rsid w:val="00C171C7"/>
    <w:rsid w:val="00C17620"/>
    <w:rsid w:val="00C201D6"/>
    <w:rsid w:val="00C2070E"/>
    <w:rsid w:val="00C22DC5"/>
    <w:rsid w:val="00C23E97"/>
    <w:rsid w:val="00C23EA3"/>
    <w:rsid w:val="00C24862"/>
    <w:rsid w:val="00C26A42"/>
    <w:rsid w:val="00C26DDC"/>
    <w:rsid w:val="00C30E71"/>
    <w:rsid w:val="00C31625"/>
    <w:rsid w:val="00C32C1D"/>
    <w:rsid w:val="00C33935"/>
    <w:rsid w:val="00C34D45"/>
    <w:rsid w:val="00C358E6"/>
    <w:rsid w:val="00C363E1"/>
    <w:rsid w:val="00C36D40"/>
    <w:rsid w:val="00C40027"/>
    <w:rsid w:val="00C41D9A"/>
    <w:rsid w:val="00C456F9"/>
    <w:rsid w:val="00C47369"/>
    <w:rsid w:val="00C47AFF"/>
    <w:rsid w:val="00C47B47"/>
    <w:rsid w:val="00C50C10"/>
    <w:rsid w:val="00C519C5"/>
    <w:rsid w:val="00C522D6"/>
    <w:rsid w:val="00C5338F"/>
    <w:rsid w:val="00C553DB"/>
    <w:rsid w:val="00C5557E"/>
    <w:rsid w:val="00C577B6"/>
    <w:rsid w:val="00C57A34"/>
    <w:rsid w:val="00C57FE1"/>
    <w:rsid w:val="00C61A7C"/>
    <w:rsid w:val="00C62375"/>
    <w:rsid w:val="00C63C6C"/>
    <w:rsid w:val="00C640DF"/>
    <w:rsid w:val="00C641A6"/>
    <w:rsid w:val="00C641D0"/>
    <w:rsid w:val="00C6449F"/>
    <w:rsid w:val="00C7034E"/>
    <w:rsid w:val="00C71D37"/>
    <w:rsid w:val="00C7418B"/>
    <w:rsid w:val="00C74FE2"/>
    <w:rsid w:val="00C75CCF"/>
    <w:rsid w:val="00C75D71"/>
    <w:rsid w:val="00C76174"/>
    <w:rsid w:val="00C774F9"/>
    <w:rsid w:val="00C77C70"/>
    <w:rsid w:val="00C77CD5"/>
    <w:rsid w:val="00C77DD4"/>
    <w:rsid w:val="00C80073"/>
    <w:rsid w:val="00C80889"/>
    <w:rsid w:val="00C81631"/>
    <w:rsid w:val="00C8330E"/>
    <w:rsid w:val="00C83DD9"/>
    <w:rsid w:val="00C8438F"/>
    <w:rsid w:val="00C8471E"/>
    <w:rsid w:val="00C84861"/>
    <w:rsid w:val="00C85B01"/>
    <w:rsid w:val="00C85C5E"/>
    <w:rsid w:val="00C85D1F"/>
    <w:rsid w:val="00C90C36"/>
    <w:rsid w:val="00C919BB"/>
    <w:rsid w:val="00C91A53"/>
    <w:rsid w:val="00C92E8F"/>
    <w:rsid w:val="00C93E8A"/>
    <w:rsid w:val="00C94ED0"/>
    <w:rsid w:val="00C9688A"/>
    <w:rsid w:val="00C9698C"/>
    <w:rsid w:val="00C96E31"/>
    <w:rsid w:val="00CA1B44"/>
    <w:rsid w:val="00CA4946"/>
    <w:rsid w:val="00CA50C0"/>
    <w:rsid w:val="00CA6C35"/>
    <w:rsid w:val="00CB020A"/>
    <w:rsid w:val="00CB0256"/>
    <w:rsid w:val="00CB4C1A"/>
    <w:rsid w:val="00CB4C23"/>
    <w:rsid w:val="00CB5D66"/>
    <w:rsid w:val="00CC092D"/>
    <w:rsid w:val="00CC257F"/>
    <w:rsid w:val="00CC37F5"/>
    <w:rsid w:val="00CC4289"/>
    <w:rsid w:val="00CC4548"/>
    <w:rsid w:val="00CC4970"/>
    <w:rsid w:val="00CC504F"/>
    <w:rsid w:val="00CC66DB"/>
    <w:rsid w:val="00CC7821"/>
    <w:rsid w:val="00CC7B9A"/>
    <w:rsid w:val="00CD04EE"/>
    <w:rsid w:val="00CD39FD"/>
    <w:rsid w:val="00CD5B57"/>
    <w:rsid w:val="00CD655E"/>
    <w:rsid w:val="00CD6A6A"/>
    <w:rsid w:val="00CD7450"/>
    <w:rsid w:val="00CE1E1B"/>
    <w:rsid w:val="00CE204D"/>
    <w:rsid w:val="00CE2C36"/>
    <w:rsid w:val="00CE3A70"/>
    <w:rsid w:val="00CE6C93"/>
    <w:rsid w:val="00CF03FF"/>
    <w:rsid w:val="00CF0F72"/>
    <w:rsid w:val="00CF13A1"/>
    <w:rsid w:val="00CF1C92"/>
    <w:rsid w:val="00CF1CC7"/>
    <w:rsid w:val="00CF2EE7"/>
    <w:rsid w:val="00CF308D"/>
    <w:rsid w:val="00CF3A18"/>
    <w:rsid w:val="00CF3CE5"/>
    <w:rsid w:val="00CF4EE6"/>
    <w:rsid w:val="00CF5C0B"/>
    <w:rsid w:val="00CF5F8A"/>
    <w:rsid w:val="00CF7336"/>
    <w:rsid w:val="00CF73FF"/>
    <w:rsid w:val="00CF7D67"/>
    <w:rsid w:val="00CF7EEB"/>
    <w:rsid w:val="00D0003A"/>
    <w:rsid w:val="00D0024C"/>
    <w:rsid w:val="00D011F7"/>
    <w:rsid w:val="00D012D4"/>
    <w:rsid w:val="00D02103"/>
    <w:rsid w:val="00D022C0"/>
    <w:rsid w:val="00D0285D"/>
    <w:rsid w:val="00D02B1C"/>
    <w:rsid w:val="00D02DDF"/>
    <w:rsid w:val="00D03137"/>
    <w:rsid w:val="00D034DD"/>
    <w:rsid w:val="00D0422B"/>
    <w:rsid w:val="00D043AA"/>
    <w:rsid w:val="00D059B8"/>
    <w:rsid w:val="00D070D9"/>
    <w:rsid w:val="00D1044A"/>
    <w:rsid w:val="00D105B6"/>
    <w:rsid w:val="00D10768"/>
    <w:rsid w:val="00D13E14"/>
    <w:rsid w:val="00D14627"/>
    <w:rsid w:val="00D15E79"/>
    <w:rsid w:val="00D1620E"/>
    <w:rsid w:val="00D164A9"/>
    <w:rsid w:val="00D173FC"/>
    <w:rsid w:val="00D175F0"/>
    <w:rsid w:val="00D177B1"/>
    <w:rsid w:val="00D1792F"/>
    <w:rsid w:val="00D17E24"/>
    <w:rsid w:val="00D20AE3"/>
    <w:rsid w:val="00D2235E"/>
    <w:rsid w:val="00D22B6F"/>
    <w:rsid w:val="00D24CF0"/>
    <w:rsid w:val="00D24E0A"/>
    <w:rsid w:val="00D26472"/>
    <w:rsid w:val="00D30F8B"/>
    <w:rsid w:val="00D31571"/>
    <w:rsid w:val="00D321AF"/>
    <w:rsid w:val="00D32A3F"/>
    <w:rsid w:val="00D33524"/>
    <w:rsid w:val="00D33A00"/>
    <w:rsid w:val="00D33AE9"/>
    <w:rsid w:val="00D34B20"/>
    <w:rsid w:val="00D37D55"/>
    <w:rsid w:val="00D42E88"/>
    <w:rsid w:val="00D42FE6"/>
    <w:rsid w:val="00D43239"/>
    <w:rsid w:val="00D44992"/>
    <w:rsid w:val="00D45B7B"/>
    <w:rsid w:val="00D46FAD"/>
    <w:rsid w:val="00D472E1"/>
    <w:rsid w:val="00D53F0D"/>
    <w:rsid w:val="00D541FE"/>
    <w:rsid w:val="00D54C80"/>
    <w:rsid w:val="00D54EC5"/>
    <w:rsid w:val="00D55E4B"/>
    <w:rsid w:val="00D56E43"/>
    <w:rsid w:val="00D574B7"/>
    <w:rsid w:val="00D57624"/>
    <w:rsid w:val="00D61D40"/>
    <w:rsid w:val="00D62273"/>
    <w:rsid w:val="00D66366"/>
    <w:rsid w:val="00D703C2"/>
    <w:rsid w:val="00D70FB1"/>
    <w:rsid w:val="00D71544"/>
    <w:rsid w:val="00D71B43"/>
    <w:rsid w:val="00D71E10"/>
    <w:rsid w:val="00D72C7F"/>
    <w:rsid w:val="00D75A15"/>
    <w:rsid w:val="00D75B0E"/>
    <w:rsid w:val="00D8020C"/>
    <w:rsid w:val="00D80604"/>
    <w:rsid w:val="00D81E73"/>
    <w:rsid w:val="00D821B8"/>
    <w:rsid w:val="00D82C4F"/>
    <w:rsid w:val="00D82D70"/>
    <w:rsid w:val="00D83C5D"/>
    <w:rsid w:val="00D84437"/>
    <w:rsid w:val="00D85856"/>
    <w:rsid w:val="00D8619C"/>
    <w:rsid w:val="00D91F2C"/>
    <w:rsid w:val="00D930A5"/>
    <w:rsid w:val="00D9431B"/>
    <w:rsid w:val="00D95C22"/>
    <w:rsid w:val="00D96916"/>
    <w:rsid w:val="00D972BB"/>
    <w:rsid w:val="00D977C8"/>
    <w:rsid w:val="00DA1029"/>
    <w:rsid w:val="00DA1981"/>
    <w:rsid w:val="00DA2560"/>
    <w:rsid w:val="00DA3EC6"/>
    <w:rsid w:val="00DA52BF"/>
    <w:rsid w:val="00DB186E"/>
    <w:rsid w:val="00DB61F2"/>
    <w:rsid w:val="00DB6694"/>
    <w:rsid w:val="00DB6FE9"/>
    <w:rsid w:val="00DB780F"/>
    <w:rsid w:val="00DB7D18"/>
    <w:rsid w:val="00DB7E59"/>
    <w:rsid w:val="00DC0431"/>
    <w:rsid w:val="00DC0701"/>
    <w:rsid w:val="00DC1863"/>
    <w:rsid w:val="00DC2021"/>
    <w:rsid w:val="00DC25B5"/>
    <w:rsid w:val="00DC4A29"/>
    <w:rsid w:val="00DC4B4C"/>
    <w:rsid w:val="00DC4F83"/>
    <w:rsid w:val="00DC4FA4"/>
    <w:rsid w:val="00DC5115"/>
    <w:rsid w:val="00DC527D"/>
    <w:rsid w:val="00DC6500"/>
    <w:rsid w:val="00DC6536"/>
    <w:rsid w:val="00DC657D"/>
    <w:rsid w:val="00DC67BA"/>
    <w:rsid w:val="00DC6A02"/>
    <w:rsid w:val="00DC6EB2"/>
    <w:rsid w:val="00DD0234"/>
    <w:rsid w:val="00DD03E7"/>
    <w:rsid w:val="00DD0515"/>
    <w:rsid w:val="00DD2867"/>
    <w:rsid w:val="00DD4C73"/>
    <w:rsid w:val="00DD52AD"/>
    <w:rsid w:val="00DD5373"/>
    <w:rsid w:val="00DD7934"/>
    <w:rsid w:val="00DD7F7C"/>
    <w:rsid w:val="00DE1AE6"/>
    <w:rsid w:val="00DE2736"/>
    <w:rsid w:val="00DE2A54"/>
    <w:rsid w:val="00DE4AFC"/>
    <w:rsid w:val="00DF01FA"/>
    <w:rsid w:val="00DF08BD"/>
    <w:rsid w:val="00DF0997"/>
    <w:rsid w:val="00DF0A11"/>
    <w:rsid w:val="00DF119E"/>
    <w:rsid w:val="00DF2305"/>
    <w:rsid w:val="00DF35FF"/>
    <w:rsid w:val="00DF40EE"/>
    <w:rsid w:val="00DF42A6"/>
    <w:rsid w:val="00DF4ADB"/>
    <w:rsid w:val="00DF4EC3"/>
    <w:rsid w:val="00DF72B6"/>
    <w:rsid w:val="00E00F1D"/>
    <w:rsid w:val="00E01A24"/>
    <w:rsid w:val="00E02435"/>
    <w:rsid w:val="00E032C8"/>
    <w:rsid w:val="00E069DB"/>
    <w:rsid w:val="00E076C8"/>
    <w:rsid w:val="00E107C5"/>
    <w:rsid w:val="00E11560"/>
    <w:rsid w:val="00E11824"/>
    <w:rsid w:val="00E17BC3"/>
    <w:rsid w:val="00E2127E"/>
    <w:rsid w:val="00E213AE"/>
    <w:rsid w:val="00E21855"/>
    <w:rsid w:val="00E225C6"/>
    <w:rsid w:val="00E2267E"/>
    <w:rsid w:val="00E22BD4"/>
    <w:rsid w:val="00E233E9"/>
    <w:rsid w:val="00E24605"/>
    <w:rsid w:val="00E2493C"/>
    <w:rsid w:val="00E249FF"/>
    <w:rsid w:val="00E25BAC"/>
    <w:rsid w:val="00E26177"/>
    <w:rsid w:val="00E27735"/>
    <w:rsid w:val="00E315E2"/>
    <w:rsid w:val="00E31743"/>
    <w:rsid w:val="00E324D4"/>
    <w:rsid w:val="00E32A31"/>
    <w:rsid w:val="00E33675"/>
    <w:rsid w:val="00E355AB"/>
    <w:rsid w:val="00E35A9A"/>
    <w:rsid w:val="00E3638D"/>
    <w:rsid w:val="00E3775B"/>
    <w:rsid w:val="00E40576"/>
    <w:rsid w:val="00E416AB"/>
    <w:rsid w:val="00E42B77"/>
    <w:rsid w:val="00E434C9"/>
    <w:rsid w:val="00E4396B"/>
    <w:rsid w:val="00E47225"/>
    <w:rsid w:val="00E47A9A"/>
    <w:rsid w:val="00E47BF1"/>
    <w:rsid w:val="00E516FF"/>
    <w:rsid w:val="00E54725"/>
    <w:rsid w:val="00E55CBA"/>
    <w:rsid w:val="00E567C3"/>
    <w:rsid w:val="00E57B8C"/>
    <w:rsid w:val="00E6241A"/>
    <w:rsid w:val="00E624D6"/>
    <w:rsid w:val="00E63C19"/>
    <w:rsid w:val="00E63CB1"/>
    <w:rsid w:val="00E6407A"/>
    <w:rsid w:val="00E64D88"/>
    <w:rsid w:val="00E65856"/>
    <w:rsid w:val="00E66553"/>
    <w:rsid w:val="00E66ADA"/>
    <w:rsid w:val="00E70A59"/>
    <w:rsid w:val="00E72BC3"/>
    <w:rsid w:val="00E7632E"/>
    <w:rsid w:val="00E81031"/>
    <w:rsid w:val="00E81C05"/>
    <w:rsid w:val="00E81D7F"/>
    <w:rsid w:val="00E82142"/>
    <w:rsid w:val="00E83A83"/>
    <w:rsid w:val="00E83F83"/>
    <w:rsid w:val="00E84E9C"/>
    <w:rsid w:val="00E86321"/>
    <w:rsid w:val="00E86E1C"/>
    <w:rsid w:val="00E86EB4"/>
    <w:rsid w:val="00E8770F"/>
    <w:rsid w:val="00E87BA2"/>
    <w:rsid w:val="00E90036"/>
    <w:rsid w:val="00E92B94"/>
    <w:rsid w:val="00E94150"/>
    <w:rsid w:val="00E94ADE"/>
    <w:rsid w:val="00E9525A"/>
    <w:rsid w:val="00E965F4"/>
    <w:rsid w:val="00E9714E"/>
    <w:rsid w:val="00E9744D"/>
    <w:rsid w:val="00EA076A"/>
    <w:rsid w:val="00EA089C"/>
    <w:rsid w:val="00EA2232"/>
    <w:rsid w:val="00EA2DC1"/>
    <w:rsid w:val="00EA31F7"/>
    <w:rsid w:val="00EA35E2"/>
    <w:rsid w:val="00EA413B"/>
    <w:rsid w:val="00EA5847"/>
    <w:rsid w:val="00EA685D"/>
    <w:rsid w:val="00EA703E"/>
    <w:rsid w:val="00EA716E"/>
    <w:rsid w:val="00EB3C71"/>
    <w:rsid w:val="00EB587F"/>
    <w:rsid w:val="00EB77D6"/>
    <w:rsid w:val="00EC0D0B"/>
    <w:rsid w:val="00EC119B"/>
    <w:rsid w:val="00EC36D9"/>
    <w:rsid w:val="00EC39C5"/>
    <w:rsid w:val="00EC3AD1"/>
    <w:rsid w:val="00EC3D9D"/>
    <w:rsid w:val="00EC416B"/>
    <w:rsid w:val="00EC44A4"/>
    <w:rsid w:val="00EC6594"/>
    <w:rsid w:val="00EC6673"/>
    <w:rsid w:val="00EC6854"/>
    <w:rsid w:val="00EC68FD"/>
    <w:rsid w:val="00EC6D85"/>
    <w:rsid w:val="00EC7C63"/>
    <w:rsid w:val="00EC7D17"/>
    <w:rsid w:val="00ED11B8"/>
    <w:rsid w:val="00ED27ED"/>
    <w:rsid w:val="00ED5F66"/>
    <w:rsid w:val="00ED7963"/>
    <w:rsid w:val="00EE0C9A"/>
    <w:rsid w:val="00EE0CF4"/>
    <w:rsid w:val="00EE10A4"/>
    <w:rsid w:val="00EE23C4"/>
    <w:rsid w:val="00EE2CB8"/>
    <w:rsid w:val="00EE2CD8"/>
    <w:rsid w:val="00EE4420"/>
    <w:rsid w:val="00EE7496"/>
    <w:rsid w:val="00EE7E65"/>
    <w:rsid w:val="00EF10CE"/>
    <w:rsid w:val="00EF1642"/>
    <w:rsid w:val="00EF1D41"/>
    <w:rsid w:val="00EF2162"/>
    <w:rsid w:val="00EF450E"/>
    <w:rsid w:val="00EF7434"/>
    <w:rsid w:val="00EF7471"/>
    <w:rsid w:val="00EF7518"/>
    <w:rsid w:val="00F00578"/>
    <w:rsid w:val="00F00701"/>
    <w:rsid w:val="00F00D7B"/>
    <w:rsid w:val="00F00EAB"/>
    <w:rsid w:val="00F0285F"/>
    <w:rsid w:val="00F03A61"/>
    <w:rsid w:val="00F03CEB"/>
    <w:rsid w:val="00F05BA3"/>
    <w:rsid w:val="00F07D85"/>
    <w:rsid w:val="00F10719"/>
    <w:rsid w:val="00F10A34"/>
    <w:rsid w:val="00F10A40"/>
    <w:rsid w:val="00F115FB"/>
    <w:rsid w:val="00F134DC"/>
    <w:rsid w:val="00F1581F"/>
    <w:rsid w:val="00F1693D"/>
    <w:rsid w:val="00F1697A"/>
    <w:rsid w:val="00F1711E"/>
    <w:rsid w:val="00F17EB6"/>
    <w:rsid w:val="00F20502"/>
    <w:rsid w:val="00F20CB2"/>
    <w:rsid w:val="00F25680"/>
    <w:rsid w:val="00F267F7"/>
    <w:rsid w:val="00F2780E"/>
    <w:rsid w:val="00F27BCB"/>
    <w:rsid w:val="00F3084A"/>
    <w:rsid w:val="00F31CE0"/>
    <w:rsid w:val="00F320CF"/>
    <w:rsid w:val="00F32557"/>
    <w:rsid w:val="00F32738"/>
    <w:rsid w:val="00F3529B"/>
    <w:rsid w:val="00F35336"/>
    <w:rsid w:val="00F35C58"/>
    <w:rsid w:val="00F37B64"/>
    <w:rsid w:val="00F37F4E"/>
    <w:rsid w:val="00F404B5"/>
    <w:rsid w:val="00F4160D"/>
    <w:rsid w:val="00F41862"/>
    <w:rsid w:val="00F422AB"/>
    <w:rsid w:val="00F43AAC"/>
    <w:rsid w:val="00F4405C"/>
    <w:rsid w:val="00F4410A"/>
    <w:rsid w:val="00F44DF9"/>
    <w:rsid w:val="00F46CE1"/>
    <w:rsid w:val="00F46F5A"/>
    <w:rsid w:val="00F477D5"/>
    <w:rsid w:val="00F5249C"/>
    <w:rsid w:val="00F570BC"/>
    <w:rsid w:val="00F57CB2"/>
    <w:rsid w:val="00F61658"/>
    <w:rsid w:val="00F61A3F"/>
    <w:rsid w:val="00F62193"/>
    <w:rsid w:val="00F63F67"/>
    <w:rsid w:val="00F64088"/>
    <w:rsid w:val="00F64580"/>
    <w:rsid w:val="00F65E2B"/>
    <w:rsid w:val="00F668EB"/>
    <w:rsid w:val="00F67458"/>
    <w:rsid w:val="00F707FA"/>
    <w:rsid w:val="00F71DC4"/>
    <w:rsid w:val="00F71E02"/>
    <w:rsid w:val="00F73BDE"/>
    <w:rsid w:val="00F742DD"/>
    <w:rsid w:val="00F74D9E"/>
    <w:rsid w:val="00F7522B"/>
    <w:rsid w:val="00F76A3A"/>
    <w:rsid w:val="00F775D1"/>
    <w:rsid w:val="00F77639"/>
    <w:rsid w:val="00F80ADC"/>
    <w:rsid w:val="00F838F4"/>
    <w:rsid w:val="00F839F7"/>
    <w:rsid w:val="00F83A49"/>
    <w:rsid w:val="00F8429A"/>
    <w:rsid w:val="00F8613F"/>
    <w:rsid w:val="00F90B00"/>
    <w:rsid w:val="00F90B68"/>
    <w:rsid w:val="00F91AB1"/>
    <w:rsid w:val="00F91F32"/>
    <w:rsid w:val="00F925A7"/>
    <w:rsid w:val="00F927A4"/>
    <w:rsid w:val="00F92999"/>
    <w:rsid w:val="00F9443A"/>
    <w:rsid w:val="00F94775"/>
    <w:rsid w:val="00F9677B"/>
    <w:rsid w:val="00F97612"/>
    <w:rsid w:val="00FA28D6"/>
    <w:rsid w:val="00FA2E84"/>
    <w:rsid w:val="00FA53B7"/>
    <w:rsid w:val="00FA5A27"/>
    <w:rsid w:val="00FA70D8"/>
    <w:rsid w:val="00FA7219"/>
    <w:rsid w:val="00FA7B13"/>
    <w:rsid w:val="00FB025C"/>
    <w:rsid w:val="00FB03A1"/>
    <w:rsid w:val="00FB3134"/>
    <w:rsid w:val="00FB4DE3"/>
    <w:rsid w:val="00FB5866"/>
    <w:rsid w:val="00FB5C09"/>
    <w:rsid w:val="00FB6760"/>
    <w:rsid w:val="00FB73AE"/>
    <w:rsid w:val="00FC2D26"/>
    <w:rsid w:val="00FC4095"/>
    <w:rsid w:val="00FC4902"/>
    <w:rsid w:val="00FC4D68"/>
    <w:rsid w:val="00FC74FA"/>
    <w:rsid w:val="00FC7666"/>
    <w:rsid w:val="00FD2564"/>
    <w:rsid w:val="00FD2883"/>
    <w:rsid w:val="00FD2B3E"/>
    <w:rsid w:val="00FD37BF"/>
    <w:rsid w:val="00FD3EC8"/>
    <w:rsid w:val="00FD4BB4"/>
    <w:rsid w:val="00FD51B0"/>
    <w:rsid w:val="00FD79FB"/>
    <w:rsid w:val="00FD7F30"/>
    <w:rsid w:val="00FE0668"/>
    <w:rsid w:val="00FE0C39"/>
    <w:rsid w:val="00FE1C2A"/>
    <w:rsid w:val="00FE2733"/>
    <w:rsid w:val="00FE299A"/>
    <w:rsid w:val="00FE2C67"/>
    <w:rsid w:val="00FE302E"/>
    <w:rsid w:val="00FE34DC"/>
    <w:rsid w:val="00FE3D61"/>
    <w:rsid w:val="00FE3EB2"/>
    <w:rsid w:val="00FE41D3"/>
    <w:rsid w:val="00FE43E6"/>
    <w:rsid w:val="00FE49BA"/>
    <w:rsid w:val="00FE5AAF"/>
    <w:rsid w:val="00FE6548"/>
    <w:rsid w:val="00FE6F0E"/>
    <w:rsid w:val="00FE71FE"/>
    <w:rsid w:val="00FF32B8"/>
    <w:rsid w:val="00FF414A"/>
    <w:rsid w:val="00FF4A73"/>
    <w:rsid w:val="00FF7100"/>
    <w:rsid w:val="00FF7C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19F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5D1"/>
    <w:rPr>
      <w:sz w:val="28"/>
    </w:rPr>
  </w:style>
  <w:style w:type="paragraph" w:styleId="Ttulo1">
    <w:name w:val="heading 1"/>
    <w:basedOn w:val="Normal"/>
    <w:next w:val="Normal"/>
    <w:qFormat/>
    <w:rsid w:val="00BD65D1"/>
    <w:pPr>
      <w:keepNext/>
      <w:jc w:val="center"/>
      <w:outlineLvl w:val="0"/>
    </w:pPr>
    <w:rPr>
      <w:rFonts w:ascii="Poster Bodoni ATT" w:hAnsi="Poster Bodoni ATT"/>
      <w:color w:val="000080"/>
      <w:sz w:val="40"/>
    </w:rPr>
  </w:style>
  <w:style w:type="paragraph" w:styleId="Ttulo2">
    <w:name w:val="heading 2"/>
    <w:basedOn w:val="Normal"/>
    <w:next w:val="Normal"/>
    <w:qFormat/>
    <w:rsid w:val="00BD65D1"/>
    <w:pPr>
      <w:keepNext/>
      <w:ind w:firstLine="1134"/>
      <w:jc w:val="center"/>
      <w:outlineLvl w:val="1"/>
    </w:pPr>
    <w:rPr>
      <w:sz w:val="24"/>
      <w:u w:val="single"/>
    </w:rPr>
  </w:style>
  <w:style w:type="paragraph" w:styleId="Ttulo3">
    <w:name w:val="heading 3"/>
    <w:basedOn w:val="Normal"/>
    <w:next w:val="Normal"/>
    <w:qFormat/>
    <w:rsid w:val="00BD65D1"/>
    <w:pPr>
      <w:keepNext/>
      <w:ind w:firstLine="567"/>
      <w:jc w:val="both"/>
      <w:outlineLvl w:val="2"/>
    </w:pPr>
    <w:rPr>
      <w:b/>
      <w:sz w:val="24"/>
    </w:rPr>
  </w:style>
  <w:style w:type="paragraph" w:styleId="Ttulo4">
    <w:name w:val="heading 4"/>
    <w:basedOn w:val="Normal"/>
    <w:next w:val="Normal"/>
    <w:qFormat/>
    <w:rsid w:val="00BD65D1"/>
    <w:pPr>
      <w:keepNext/>
      <w:ind w:left="1416" w:firstLine="708"/>
      <w:jc w:val="both"/>
      <w:outlineLvl w:val="3"/>
    </w:pPr>
    <w:rPr>
      <w:b/>
      <w:sz w:val="24"/>
    </w:rPr>
  </w:style>
  <w:style w:type="paragraph" w:styleId="Ttulo5">
    <w:name w:val="heading 5"/>
    <w:basedOn w:val="Normal"/>
    <w:next w:val="Normal"/>
    <w:qFormat/>
    <w:rsid w:val="00BD65D1"/>
    <w:pPr>
      <w:keepNext/>
      <w:jc w:val="center"/>
      <w:outlineLvl w:val="4"/>
    </w:pPr>
    <w:rPr>
      <w:rFonts w:ascii="Arial" w:hAnsi="Arial"/>
      <w:b/>
      <w:bCs/>
      <w:sz w:val="24"/>
    </w:rPr>
  </w:style>
  <w:style w:type="paragraph" w:styleId="Ttulo6">
    <w:name w:val="heading 6"/>
    <w:basedOn w:val="Normal"/>
    <w:next w:val="Normal"/>
    <w:qFormat/>
    <w:rsid w:val="00BD65D1"/>
    <w:pPr>
      <w:keepNext/>
      <w:outlineLvl w:val="5"/>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BD65D1"/>
    <w:pPr>
      <w:widowControl w:val="0"/>
      <w:ind w:left="2832" w:firstLine="1134"/>
      <w:jc w:val="both"/>
    </w:pPr>
    <w:rPr>
      <w:rFonts w:ascii="Amerigo BT" w:hAnsi="Amerigo BT"/>
      <w:sz w:val="22"/>
    </w:rPr>
  </w:style>
  <w:style w:type="paragraph" w:styleId="Recuodecorpodetexto2">
    <w:name w:val="Body Text Indent 2"/>
    <w:basedOn w:val="Normal"/>
    <w:link w:val="Recuodecorpodetexto2Char"/>
    <w:rsid w:val="00BD65D1"/>
    <w:pPr>
      <w:widowControl w:val="0"/>
      <w:ind w:firstLine="567"/>
      <w:jc w:val="both"/>
    </w:pPr>
    <w:rPr>
      <w:sz w:val="24"/>
    </w:rPr>
  </w:style>
  <w:style w:type="paragraph" w:styleId="Recuodecorpodetexto3">
    <w:name w:val="Body Text Indent 3"/>
    <w:basedOn w:val="Normal"/>
    <w:rsid w:val="00BD65D1"/>
    <w:pPr>
      <w:widowControl w:val="0"/>
      <w:ind w:firstLine="567"/>
      <w:jc w:val="both"/>
    </w:pPr>
    <w:rPr>
      <w:color w:val="000080"/>
      <w:sz w:val="22"/>
    </w:rPr>
  </w:style>
  <w:style w:type="paragraph" w:styleId="Corpodetexto">
    <w:name w:val="Body Text"/>
    <w:basedOn w:val="Normal"/>
    <w:link w:val="CorpodetextoChar"/>
    <w:rsid w:val="00BD65D1"/>
    <w:pPr>
      <w:jc w:val="both"/>
    </w:pPr>
    <w:rPr>
      <w:sz w:val="24"/>
    </w:rPr>
  </w:style>
  <w:style w:type="paragraph" w:styleId="Corpodetexto2">
    <w:name w:val="Body Text 2"/>
    <w:basedOn w:val="Normal"/>
    <w:link w:val="Corpodetexto2Char"/>
    <w:rsid w:val="00BD65D1"/>
    <w:pPr>
      <w:jc w:val="both"/>
    </w:pPr>
  </w:style>
  <w:style w:type="paragraph" w:styleId="Corpodetexto3">
    <w:name w:val="Body Text 3"/>
    <w:basedOn w:val="Normal"/>
    <w:link w:val="Corpodetexto3Char"/>
    <w:uiPriority w:val="99"/>
    <w:rsid w:val="00CD6A6A"/>
    <w:pPr>
      <w:spacing w:after="120"/>
    </w:pPr>
    <w:rPr>
      <w:sz w:val="16"/>
      <w:szCs w:val="16"/>
    </w:rPr>
  </w:style>
  <w:style w:type="paragraph" w:styleId="Textodebalo">
    <w:name w:val="Balloon Text"/>
    <w:basedOn w:val="Normal"/>
    <w:link w:val="TextodebaloChar"/>
    <w:rsid w:val="00C171C7"/>
    <w:rPr>
      <w:rFonts w:ascii="Tahoma" w:hAnsi="Tahoma" w:cs="Tahoma"/>
      <w:sz w:val="16"/>
      <w:szCs w:val="16"/>
    </w:rPr>
  </w:style>
  <w:style w:type="character" w:customStyle="1" w:styleId="TextodebaloChar">
    <w:name w:val="Texto de balão Char"/>
    <w:link w:val="Textodebalo"/>
    <w:rsid w:val="00C171C7"/>
    <w:rPr>
      <w:rFonts w:ascii="Tahoma" w:hAnsi="Tahoma" w:cs="Tahoma"/>
      <w:sz w:val="16"/>
      <w:szCs w:val="16"/>
    </w:rPr>
  </w:style>
  <w:style w:type="paragraph" w:styleId="MapadoDocumento">
    <w:name w:val="Document Map"/>
    <w:basedOn w:val="Normal"/>
    <w:link w:val="MapadoDocumentoChar"/>
    <w:rsid w:val="00110090"/>
    <w:rPr>
      <w:rFonts w:ascii="Tahoma" w:hAnsi="Tahoma" w:cs="Tahoma"/>
      <w:sz w:val="16"/>
      <w:szCs w:val="16"/>
    </w:rPr>
  </w:style>
  <w:style w:type="character" w:customStyle="1" w:styleId="MapadoDocumentoChar">
    <w:name w:val="Mapa do Documento Char"/>
    <w:link w:val="MapadoDocumento"/>
    <w:rsid w:val="00110090"/>
    <w:rPr>
      <w:rFonts w:ascii="Tahoma" w:hAnsi="Tahoma" w:cs="Tahoma"/>
      <w:sz w:val="16"/>
      <w:szCs w:val="16"/>
    </w:rPr>
  </w:style>
  <w:style w:type="table" w:styleId="Tabelacomgrade">
    <w:name w:val="Table Grid"/>
    <w:basedOn w:val="Tabelanormal"/>
    <w:uiPriority w:val="59"/>
    <w:rsid w:val="006A42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odap">
    <w:name w:val="footer"/>
    <w:basedOn w:val="Normal"/>
    <w:link w:val="RodapChar"/>
    <w:uiPriority w:val="99"/>
    <w:rsid w:val="00500F41"/>
    <w:pPr>
      <w:tabs>
        <w:tab w:val="center" w:pos="4252"/>
        <w:tab w:val="right" w:pos="8504"/>
      </w:tabs>
    </w:pPr>
  </w:style>
  <w:style w:type="character" w:styleId="Nmerodepgina">
    <w:name w:val="page number"/>
    <w:basedOn w:val="Fontepargpadro"/>
    <w:rsid w:val="00500F41"/>
  </w:style>
  <w:style w:type="paragraph" w:customStyle="1" w:styleId="Default">
    <w:name w:val="Default"/>
    <w:rsid w:val="00E81D7F"/>
    <w:pPr>
      <w:autoSpaceDE w:val="0"/>
      <w:autoSpaceDN w:val="0"/>
      <w:adjustRightInd w:val="0"/>
    </w:pPr>
    <w:rPr>
      <w:color w:val="000000"/>
      <w:sz w:val="24"/>
      <w:szCs w:val="24"/>
    </w:rPr>
  </w:style>
  <w:style w:type="character" w:customStyle="1" w:styleId="CorpodetextoChar">
    <w:name w:val="Corpo de texto Char"/>
    <w:link w:val="Corpodetexto"/>
    <w:rsid w:val="00F2780E"/>
    <w:rPr>
      <w:sz w:val="24"/>
    </w:rPr>
  </w:style>
  <w:style w:type="paragraph" w:styleId="Ttulo">
    <w:name w:val="Title"/>
    <w:basedOn w:val="Normal"/>
    <w:link w:val="TtuloChar"/>
    <w:qFormat/>
    <w:rsid w:val="007D4E86"/>
    <w:pPr>
      <w:jc w:val="center"/>
    </w:pPr>
    <w:rPr>
      <w:rFonts w:ascii="Arial" w:hAnsi="Arial"/>
      <w:b/>
    </w:rPr>
  </w:style>
  <w:style w:type="character" w:customStyle="1" w:styleId="TtuloChar">
    <w:name w:val="Título Char"/>
    <w:link w:val="Ttulo"/>
    <w:rsid w:val="007D4E86"/>
    <w:rPr>
      <w:rFonts w:ascii="Arial" w:hAnsi="Arial"/>
      <w:b/>
      <w:sz w:val="28"/>
    </w:rPr>
  </w:style>
  <w:style w:type="character" w:customStyle="1" w:styleId="Corpodetexto3Char">
    <w:name w:val="Corpo de texto 3 Char"/>
    <w:link w:val="Corpodetexto3"/>
    <w:uiPriority w:val="99"/>
    <w:rsid w:val="005A1730"/>
    <w:rPr>
      <w:sz w:val="16"/>
      <w:szCs w:val="16"/>
    </w:rPr>
  </w:style>
  <w:style w:type="character" w:customStyle="1" w:styleId="CharChar5">
    <w:name w:val="Char Char5"/>
    <w:rsid w:val="00F32557"/>
    <w:rPr>
      <w:sz w:val="24"/>
    </w:rPr>
  </w:style>
  <w:style w:type="character" w:customStyle="1" w:styleId="RecuodecorpodetextoChar">
    <w:name w:val="Recuo de corpo de texto Char"/>
    <w:link w:val="Recuodecorpodetexto"/>
    <w:rsid w:val="008671B8"/>
    <w:rPr>
      <w:rFonts w:ascii="Amerigo BT" w:hAnsi="Amerigo BT"/>
      <w:sz w:val="22"/>
      <w:lang w:val="pt-BR" w:eastAsia="pt-BR" w:bidi="ar-SA"/>
    </w:rPr>
  </w:style>
  <w:style w:type="character" w:customStyle="1" w:styleId="Recuodecorpodetexto2Char">
    <w:name w:val="Recuo de corpo de texto 2 Char"/>
    <w:link w:val="Recuodecorpodetexto2"/>
    <w:rsid w:val="008671B8"/>
    <w:rPr>
      <w:sz w:val="24"/>
      <w:lang w:val="pt-BR" w:eastAsia="pt-BR" w:bidi="ar-SA"/>
    </w:rPr>
  </w:style>
  <w:style w:type="character" w:customStyle="1" w:styleId="Corpodetexto2Char">
    <w:name w:val="Corpo de texto 2 Char"/>
    <w:link w:val="Corpodetexto2"/>
    <w:rsid w:val="00980861"/>
    <w:rPr>
      <w:sz w:val="28"/>
    </w:rPr>
  </w:style>
  <w:style w:type="paragraph" w:customStyle="1" w:styleId="Corpodetexto21">
    <w:name w:val="Corpo de texto 21"/>
    <w:basedOn w:val="Normal"/>
    <w:rsid w:val="0095452A"/>
    <w:pPr>
      <w:suppressAutoHyphens/>
      <w:jc w:val="both"/>
    </w:pPr>
    <w:rPr>
      <w:lang w:eastAsia="zh-CN"/>
    </w:rPr>
  </w:style>
  <w:style w:type="character" w:styleId="Hyperlink">
    <w:name w:val="Hyperlink"/>
    <w:uiPriority w:val="99"/>
    <w:unhideWhenUsed/>
    <w:rsid w:val="00DF2305"/>
    <w:rPr>
      <w:color w:val="0563C1"/>
      <w:u w:val="single"/>
    </w:rPr>
  </w:style>
  <w:style w:type="character" w:styleId="HiperlinkVisitado">
    <w:name w:val="FollowedHyperlink"/>
    <w:uiPriority w:val="99"/>
    <w:unhideWhenUsed/>
    <w:rsid w:val="00DF2305"/>
    <w:rPr>
      <w:color w:val="954F72"/>
      <w:u w:val="single"/>
    </w:rPr>
  </w:style>
  <w:style w:type="paragraph" w:customStyle="1" w:styleId="xl63">
    <w:name w:val="xl63"/>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5">
    <w:name w:val="xl65"/>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66">
    <w:name w:val="xl66"/>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0">
    <w:name w:val="xl70"/>
    <w:basedOn w:val="Normal"/>
    <w:rsid w:val="00DF230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1">
    <w:name w:val="xl71"/>
    <w:basedOn w:val="Normal"/>
    <w:rsid w:val="00DF230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2">
    <w:name w:val="xl72"/>
    <w:basedOn w:val="Normal"/>
    <w:rsid w:val="00DF2305"/>
    <w:pPr>
      <w:spacing w:before="100" w:beforeAutospacing="1" w:after="100" w:afterAutospacing="1"/>
    </w:pPr>
    <w:rPr>
      <w:sz w:val="24"/>
      <w:szCs w:val="24"/>
    </w:rPr>
  </w:style>
  <w:style w:type="paragraph" w:customStyle="1" w:styleId="xl73">
    <w:name w:val="xl73"/>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rsid w:val="00DF230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DF2305"/>
    <w:pPr>
      <w:spacing w:before="100" w:beforeAutospacing="1" w:after="100" w:afterAutospacing="1"/>
      <w:jc w:val="center"/>
      <w:textAlignment w:val="center"/>
    </w:pPr>
    <w:rPr>
      <w:sz w:val="24"/>
      <w:szCs w:val="24"/>
    </w:rPr>
  </w:style>
  <w:style w:type="paragraph" w:customStyle="1" w:styleId="xl76">
    <w:name w:val="xl76"/>
    <w:basedOn w:val="Normal"/>
    <w:rsid w:val="00DF2305"/>
    <w:pPr>
      <w:spacing w:before="100" w:beforeAutospacing="1" w:after="100" w:afterAutospacing="1"/>
      <w:jc w:val="center"/>
    </w:pPr>
    <w:rPr>
      <w:b/>
      <w:bCs/>
      <w:sz w:val="24"/>
      <w:szCs w:val="24"/>
    </w:rPr>
  </w:style>
  <w:style w:type="paragraph" w:customStyle="1" w:styleId="xl77">
    <w:name w:val="xl77"/>
    <w:basedOn w:val="Normal"/>
    <w:rsid w:val="00DF2305"/>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8">
    <w:name w:val="xl78"/>
    <w:basedOn w:val="Normal"/>
    <w:rsid w:val="00DF230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Normal"/>
    <w:rsid w:val="00DF230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DF2305"/>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1">
    <w:name w:val="xl81"/>
    <w:basedOn w:val="Normal"/>
    <w:rsid w:val="00DF2305"/>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2">
    <w:name w:val="xl82"/>
    <w:basedOn w:val="Normal"/>
    <w:rsid w:val="00DF23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4"/>
      <w:szCs w:val="24"/>
    </w:rPr>
  </w:style>
  <w:style w:type="paragraph" w:customStyle="1" w:styleId="xl83">
    <w:name w:val="xl83"/>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Normal"/>
    <w:rsid w:val="00DF230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DF230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4"/>
      <w:szCs w:val="24"/>
    </w:rPr>
  </w:style>
  <w:style w:type="paragraph" w:customStyle="1" w:styleId="xl88">
    <w:name w:val="xl88"/>
    <w:basedOn w:val="Normal"/>
    <w:rsid w:val="00DF230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
    <w:name w:val="xl90"/>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styleId="Cabealho">
    <w:name w:val="header"/>
    <w:basedOn w:val="Normal"/>
    <w:link w:val="CabealhoChar"/>
    <w:uiPriority w:val="99"/>
    <w:rsid w:val="00F57CB2"/>
    <w:pPr>
      <w:tabs>
        <w:tab w:val="center" w:pos="4252"/>
        <w:tab w:val="right" w:pos="8504"/>
      </w:tabs>
    </w:pPr>
  </w:style>
  <w:style w:type="character" w:customStyle="1" w:styleId="CabealhoChar">
    <w:name w:val="Cabeçalho Char"/>
    <w:basedOn w:val="Fontepargpadro"/>
    <w:link w:val="Cabealho"/>
    <w:uiPriority w:val="99"/>
    <w:rsid w:val="00F57CB2"/>
    <w:rPr>
      <w:sz w:val="28"/>
    </w:rPr>
  </w:style>
  <w:style w:type="character" w:customStyle="1" w:styleId="RodapChar">
    <w:name w:val="Rodapé Char"/>
    <w:link w:val="Rodap"/>
    <w:uiPriority w:val="99"/>
    <w:rsid w:val="00F57CB2"/>
    <w:rPr>
      <w:sz w:val="28"/>
    </w:rPr>
  </w:style>
  <w:style w:type="paragraph" w:customStyle="1" w:styleId="Corpodetexto22">
    <w:name w:val="Corpo de texto 22"/>
    <w:basedOn w:val="Normal"/>
    <w:rsid w:val="00FE71FE"/>
    <w:pPr>
      <w:jc w:val="both"/>
    </w:pPr>
    <w:rPr>
      <w:kern w:val="1"/>
    </w:rPr>
  </w:style>
  <w:style w:type="paragraph" w:customStyle="1" w:styleId="Contedodatabela">
    <w:name w:val="Conteúdo da tabela"/>
    <w:basedOn w:val="Normal"/>
    <w:rsid w:val="003E62D0"/>
    <w:pPr>
      <w:suppressLineNumbers/>
      <w:suppressAutoHyphens/>
    </w:pPr>
    <w:rPr>
      <w:lang w:eastAsia="zh-CN"/>
    </w:rPr>
  </w:style>
  <w:style w:type="paragraph" w:styleId="PargrafodaLista">
    <w:name w:val="List Paragraph"/>
    <w:basedOn w:val="Normal"/>
    <w:uiPriority w:val="34"/>
    <w:qFormat/>
    <w:rsid w:val="00373B77"/>
    <w:pPr>
      <w:ind w:left="708"/>
    </w:pPr>
    <w:rPr>
      <w:color w:val="000000"/>
      <w:sz w:val="26"/>
    </w:rPr>
  </w:style>
  <w:style w:type="paragraph" w:customStyle="1" w:styleId="xl91">
    <w:name w:val="xl91"/>
    <w:basedOn w:val="Normal"/>
    <w:rsid w:val="00317D78"/>
    <w:pPr>
      <w:pBdr>
        <w:left w:val="single" w:sz="4" w:space="0" w:color="auto"/>
        <w:bottom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92">
    <w:name w:val="xl92"/>
    <w:basedOn w:val="Normal"/>
    <w:rsid w:val="00317D7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Miriam Fixed"/>
      <w:sz w:val="24"/>
      <w:szCs w:val="24"/>
    </w:rPr>
  </w:style>
  <w:style w:type="paragraph" w:customStyle="1" w:styleId="xl93">
    <w:name w:val="xl93"/>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94">
    <w:name w:val="xl94"/>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95">
    <w:name w:val="xl95"/>
    <w:basedOn w:val="Normal"/>
    <w:rsid w:val="00317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Miriam Fixed"/>
      <w:sz w:val="24"/>
      <w:szCs w:val="24"/>
    </w:rPr>
  </w:style>
  <w:style w:type="paragraph" w:customStyle="1" w:styleId="xl96">
    <w:name w:val="xl96"/>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Miriam Fixed"/>
      <w:sz w:val="24"/>
      <w:szCs w:val="24"/>
    </w:rPr>
  </w:style>
  <w:style w:type="paragraph" w:customStyle="1" w:styleId="xl97">
    <w:name w:val="xl97"/>
    <w:basedOn w:val="Normal"/>
    <w:rsid w:val="00317D7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98">
    <w:name w:val="xl98"/>
    <w:basedOn w:val="Normal"/>
    <w:rsid w:val="00317D78"/>
    <w:pPr>
      <w:pBdr>
        <w:left w:val="single" w:sz="4" w:space="0" w:color="auto"/>
        <w:bottom w:val="single" w:sz="4" w:space="0" w:color="auto"/>
        <w:right w:val="single" w:sz="4" w:space="0" w:color="auto"/>
      </w:pBdr>
      <w:spacing w:before="100" w:beforeAutospacing="1" w:after="100" w:afterAutospacing="1"/>
      <w:textAlignment w:val="center"/>
    </w:pPr>
    <w:rPr>
      <w:rFonts w:cs="Miriam Fixed"/>
      <w:sz w:val="24"/>
      <w:szCs w:val="24"/>
    </w:rPr>
  </w:style>
  <w:style w:type="paragraph" w:customStyle="1" w:styleId="xl99">
    <w:name w:val="xl99"/>
    <w:basedOn w:val="Normal"/>
    <w:rsid w:val="00317D78"/>
    <w:pPr>
      <w:spacing w:before="100" w:beforeAutospacing="1" w:after="100" w:afterAutospacing="1"/>
      <w:jc w:val="right"/>
    </w:pPr>
    <w:rPr>
      <w:rFonts w:cs="Miriam Fixed"/>
      <w:sz w:val="24"/>
      <w:szCs w:val="24"/>
    </w:rPr>
  </w:style>
  <w:style w:type="paragraph" w:customStyle="1" w:styleId="xl100">
    <w:name w:val="xl100"/>
    <w:basedOn w:val="Normal"/>
    <w:rsid w:val="00317D78"/>
    <w:pPr>
      <w:pBdr>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1">
    <w:name w:val="xl101"/>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2">
    <w:name w:val="xl102"/>
    <w:basedOn w:val="Normal"/>
    <w:rsid w:val="00317D78"/>
    <w:pPr>
      <w:pBdr>
        <w:top w:val="single" w:sz="4" w:space="0" w:color="auto"/>
        <w:left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3">
    <w:name w:val="xl103"/>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4">
    <w:name w:val="xl104"/>
    <w:basedOn w:val="Normal"/>
    <w:rsid w:val="00317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105">
    <w:name w:val="xl105"/>
    <w:basedOn w:val="Normal"/>
    <w:rsid w:val="00317D7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106">
    <w:name w:val="xl106"/>
    <w:basedOn w:val="Normal"/>
    <w:rsid w:val="00317D78"/>
    <w:pPr>
      <w:pBdr>
        <w:top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7">
    <w:name w:val="xl107"/>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8">
    <w:name w:val="xl108"/>
    <w:basedOn w:val="Normal"/>
    <w:rsid w:val="00317D78"/>
    <w:pPr>
      <w:pBdr>
        <w:left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109">
    <w:name w:val="xl109"/>
    <w:basedOn w:val="Normal"/>
    <w:rsid w:val="00317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110">
    <w:name w:val="xl110"/>
    <w:basedOn w:val="Normal"/>
    <w:rsid w:val="00317D78"/>
    <w:pPr>
      <w:pBdr>
        <w:top w:val="single" w:sz="4" w:space="0" w:color="auto"/>
        <w:left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11">
    <w:name w:val="xl111"/>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Miriam Fixed"/>
      <w:sz w:val="24"/>
      <w:szCs w:val="24"/>
    </w:rPr>
  </w:style>
  <w:style w:type="paragraph" w:customStyle="1" w:styleId="xl112">
    <w:name w:val="xl112"/>
    <w:basedOn w:val="Normal"/>
    <w:rsid w:val="00317D78"/>
    <w:pPr>
      <w:pBdr>
        <w:left w:val="single" w:sz="4" w:space="0" w:color="auto"/>
        <w:bottom w:val="single" w:sz="4" w:space="0" w:color="auto"/>
        <w:right w:val="single" w:sz="4" w:space="0" w:color="auto"/>
      </w:pBdr>
      <w:spacing w:before="100" w:beforeAutospacing="1" w:after="100" w:afterAutospacing="1"/>
      <w:textAlignment w:val="center"/>
    </w:pPr>
    <w:rPr>
      <w:rFonts w:cs="Miriam Fixed"/>
      <w:sz w:val="24"/>
      <w:szCs w:val="24"/>
    </w:rPr>
  </w:style>
  <w:style w:type="paragraph" w:customStyle="1" w:styleId="xl113">
    <w:name w:val="xl113"/>
    <w:basedOn w:val="Normal"/>
    <w:rsid w:val="00317D78"/>
    <w:pPr>
      <w:pBdr>
        <w:bottom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114">
    <w:name w:val="xl114"/>
    <w:basedOn w:val="Normal"/>
    <w:rsid w:val="00317D78"/>
    <w:pPr>
      <w:pBdr>
        <w:bottom w:val="single" w:sz="4" w:space="0" w:color="auto"/>
      </w:pBdr>
      <w:spacing w:before="100" w:beforeAutospacing="1" w:after="100" w:afterAutospacing="1"/>
      <w:textAlignment w:val="center"/>
    </w:pPr>
    <w:rPr>
      <w:rFonts w:cs="Miriam Fixed"/>
      <w:sz w:val="24"/>
      <w:szCs w:val="24"/>
    </w:rPr>
  </w:style>
  <w:style w:type="paragraph" w:customStyle="1" w:styleId="xl115">
    <w:name w:val="xl115"/>
    <w:basedOn w:val="Normal"/>
    <w:rsid w:val="00317D78"/>
    <w:pPr>
      <w:pBdr>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16">
    <w:name w:val="xl116"/>
    <w:basedOn w:val="Normal"/>
    <w:rsid w:val="00317D78"/>
    <w:pPr>
      <w:pBdr>
        <w:left w:val="single" w:sz="4" w:space="0" w:color="auto"/>
        <w:bottom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117">
    <w:name w:val="xl117"/>
    <w:basedOn w:val="Normal"/>
    <w:rsid w:val="00317D78"/>
    <w:pPr>
      <w:pBdr>
        <w:left w:val="single" w:sz="4" w:space="0" w:color="auto"/>
        <w:bottom w:val="single" w:sz="4" w:space="0" w:color="auto"/>
        <w:right w:val="single" w:sz="4" w:space="0" w:color="auto"/>
      </w:pBdr>
      <w:spacing w:before="100" w:beforeAutospacing="1" w:after="100" w:afterAutospacing="1"/>
      <w:textAlignment w:val="center"/>
    </w:pPr>
    <w:rPr>
      <w:rFonts w:cs="Miriam Fixed"/>
      <w:sz w:val="24"/>
      <w:szCs w:val="24"/>
    </w:rPr>
  </w:style>
  <w:style w:type="paragraph" w:customStyle="1" w:styleId="xl118">
    <w:name w:val="xl118"/>
    <w:basedOn w:val="Normal"/>
    <w:rsid w:val="00317D78"/>
    <w:pPr>
      <w:pBdr>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19">
    <w:name w:val="xl119"/>
    <w:basedOn w:val="Normal"/>
    <w:rsid w:val="00317D78"/>
    <w:pPr>
      <w:pBdr>
        <w:left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20">
    <w:name w:val="xl120"/>
    <w:basedOn w:val="Normal"/>
    <w:rsid w:val="00317D78"/>
    <w:pPr>
      <w:pBdr>
        <w:left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121">
    <w:name w:val="xl121"/>
    <w:basedOn w:val="Normal"/>
    <w:rsid w:val="00317D78"/>
    <w:pPr>
      <w:pBdr>
        <w:left w:val="single" w:sz="4" w:space="0" w:color="auto"/>
        <w:right w:val="single" w:sz="4" w:space="0" w:color="auto"/>
      </w:pBdr>
      <w:spacing w:before="100" w:beforeAutospacing="1" w:after="100" w:afterAutospacing="1"/>
      <w:textAlignment w:val="center"/>
    </w:pPr>
    <w:rPr>
      <w:rFonts w:cs="Miriam Fixed"/>
      <w:sz w:val="24"/>
      <w:szCs w:val="24"/>
    </w:rPr>
  </w:style>
  <w:style w:type="paragraph" w:customStyle="1" w:styleId="xl122">
    <w:name w:val="xl122"/>
    <w:basedOn w:val="Normal"/>
    <w:rsid w:val="00317D78"/>
    <w:pPr>
      <w:pBdr>
        <w:left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23">
    <w:name w:val="xl123"/>
    <w:basedOn w:val="Normal"/>
    <w:rsid w:val="00317D78"/>
    <w:pPr>
      <w:pBdr>
        <w:left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24">
    <w:name w:val="xl124"/>
    <w:basedOn w:val="Normal"/>
    <w:rsid w:val="00317D7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125">
    <w:name w:val="xl125"/>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Miriam Fixed"/>
      <w:b/>
      <w:bCs/>
      <w:sz w:val="24"/>
      <w:szCs w:val="24"/>
    </w:rPr>
  </w:style>
  <w:style w:type="paragraph" w:customStyle="1" w:styleId="xl126">
    <w:name w:val="xl126"/>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Miriam Fixed"/>
      <w:b/>
      <w:bCs/>
      <w:sz w:val="24"/>
      <w:szCs w:val="24"/>
    </w:rPr>
  </w:style>
  <w:style w:type="paragraph" w:customStyle="1" w:styleId="xl127">
    <w:name w:val="xl127"/>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28">
    <w:name w:val="xl128"/>
    <w:basedOn w:val="Normal"/>
    <w:rsid w:val="00317D78"/>
    <w:pPr>
      <w:spacing w:before="100" w:beforeAutospacing="1" w:after="100" w:afterAutospacing="1"/>
      <w:jc w:val="right"/>
      <w:textAlignment w:val="center"/>
    </w:pPr>
    <w:rPr>
      <w:rFonts w:cs="Miriam Fixed"/>
      <w:b/>
      <w:bCs/>
      <w:sz w:val="24"/>
      <w:szCs w:val="24"/>
    </w:rPr>
  </w:style>
  <w:style w:type="paragraph" w:customStyle="1" w:styleId="xl129">
    <w:name w:val="xl129"/>
    <w:basedOn w:val="Normal"/>
    <w:rsid w:val="00317D78"/>
    <w:pPr>
      <w:spacing w:before="100" w:beforeAutospacing="1" w:after="100" w:afterAutospacing="1"/>
      <w:jc w:val="right"/>
      <w:textAlignment w:val="center"/>
    </w:pPr>
    <w:rPr>
      <w:rFonts w:cs="Miriam Fixed"/>
      <w:b/>
      <w:bCs/>
      <w:sz w:val="24"/>
      <w:szCs w:val="24"/>
    </w:rPr>
  </w:style>
  <w:style w:type="paragraph" w:customStyle="1" w:styleId="xl130">
    <w:name w:val="xl130"/>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Miriam Fixed"/>
      <w:b/>
      <w:bCs/>
      <w:sz w:val="24"/>
      <w:szCs w:val="24"/>
    </w:rPr>
  </w:style>
  <w:style w:type="paragraph" w:customStyle="1" w:styleId="xl131">
    <w:name w:val="xl131"/>
    <w:basedOn w:val="Normal"/>
    <w:rsid w:val="00317D78"/>
    <w:pPr>
      <w:spacing w:before="100" w:beforeAutospacing="1" w:after="100" w:afterAutospacing="1"/>
      <w:jc w:val="center"/>
    </w:pPr>
    <w:rPr>
      <w:rFonts w:cs="Miriam Fixed"/>
      <w:b/>
      <w:bCs/>
      <w:i/>
      <w:iCs/>
      <w:sz w:val="24"/>
      <w:szCs w:val="24"/>
    </w:rPr>
  </w:style>
  <w:style w:type="paragraph" w:customStyle="1" w:styleId="xl132">
    <w:name w:val="xl132"/>
    <w:basedOn w:val="Normal"/>
    <w:rsid w:val="00317D78"/>
    <w:pPr>
      <w:spacing w:before="100" w:beforeAutospacing="1" w:after="100" w:afterAutospacing="1"/>
    </w:pPr>
    <w:rPr>
      <w:rFonts w:cs="Miriam Fixed"/>
      <w:sz w:val="24"/>
      <w:szCs w:val="24"/>
    </w:rPr>
  </w:style>
  <w:style w:type="paragraph" w:customStyle="1" w:styleId="xl133">
    <w:name w:val="xl133"/>
    <w:basedOn w:val="Normal"/>
    <w:rsid w:val="00317D78"/>
    <w:pPr>
      <w:pBdr>
        <w:left w:val="single" w:sz="4" w:space="0" w:color="auto"/>
        <w:bottom w:val="single" w:sz="4" w:space="0" w:color="auto"/>
        <w:right w:val="single" w:sz="4" w:space="0" w:color="auto"/>
      </w:pBdr>
      <w:spacing w:before="100" w:beforeAutospacing="1" w:after="100" w:afterAutospacing="1"/>
      <w:jc w:val="right"/>
    </w:pPr>
    <w:rPr>
      <w:rFonts w:cs="Miriam Fixed"/>
      <w:sz w:val="24"/>
      <w:szCs w:val="24"/>
    </w:rPr>
  </w:style>
  <w:style w:type="paragraph" w:customStyle="1" w:styleId="xl134">
    <w:name w:val="xl134"/>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pPr>
    <w:rPr>
      <w:rFonts w:cs="Miriam Fixed"/>
      <w:sz w:val="24"/>
      <w:szCs w:val="24"/>
    </w:rPr>
  </w:style>
  <w:style w:type="paragraph" w:customStyle="1" w:styleId="xl135">
    <w:name w:val="xl135"/>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pPr>
    <w:rPr>
      <w:rFonts w:cs="Miriam Fixed"/>
      <w:b/>
      <w:bCs/>
      <w:sz w:val="24"/>
      <w:szCs w:val="24"/>
    </w:rPr>
  </w:style>
  <w:style w:type="paragraph" w:customStyle="1" w:styleId="xl136">
    <w:name w:val="xl136"/>
    <w:basedOn w:val="Normal"/>
    <w:rsid w:val="00317D78"/>
    <w:pPr>
      <w:pBdr>
        <w:top w:val="single" w:sz="4" w:space="0" w:color="auto"/>
        <w:left w:val="single" w:sz="4" w:space="0" w:color="auto"/>
        <w:bottom w:val="single" w:sz="4" w:space="0" w:color="auto"/>
      </w:pBdr>
      <w:spacing w:before="100" w:beforeAutospacing="1" w:after="100" w:afterAutospacing="1"/>
      <w:jc w:val="right"/>
      <w:textAlignment w:val="center"/>
    </w:pPr>
    <w:rPr>
      <w:rFonts w:cs="Miriam Fixed"/>
      <w:b/>
      <w:bCs/>
      <w:sz w:val="24"/>
      <w:szCs w:val="24"/>
    </w:rPr>
  </w:style>
  <w:style w:type="paragraph" w:customStyle="1" w:styleId="xl137">
    <w:name w:val="xl137"/>
    <w:basedOn w:val="Normal"/>
    <w:rsid w:val="00317D78"/>
    <w:pPr>
      <w:pBdr>
        <w:top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38">
    <w:name w:val="xl138"/>
    <w:basedOn w:val="Normal"/>
    <w:rsid w:val="00317D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Miriam Fixed"/>
      <w:b/>
      <w:bCs/>
      <w:sz w:val="24"/>
      <w:szCs w:val="24"/>
    </w:rPr>
  </w:style>
  <w:style w:type="paragraph" w:customStyle="1" w:styleId="xl139">
    <w:name w:val="xl139"/>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40">
    <w:name w:val="xl140"/>
    <w:basedOn w:val="Normal"/>
    <w:rsid w:val="00317D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Miriam Fixed"/>
      <w:b/>
      <w:bCs/>
      <w:sz w:val="24"/>
      <w:szCs w:val="24"/>
    </w:rPr>
  </w:style>
  <w:style w:type="paragraph" w:customStyle="1" w:styleId="xl141">
    <w:name w:val="xl141"/>
    <w:basedOn w:val="Normal"/>
    <w:rsid w:val="00317D7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Miriam Fixed"/>
      <w:b/>
      <w:bCs/>
      <w:sz w:val="24"/>
      <w:szCs w:val="24"/>
    </w:rPr>
  </w:style>
  <w:style w:type="paragraph" w:customStyle="1" w:styleId="xl142">
    <w:name w:val="xl142"/>
    <w:basedOn w:val="Normal"/>
    <w:rsid w:val="00317D7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b/>
      <w:bCs/>
      <w:sz w:val="24"/>
      <w:szCs w:val="24"/>
    </w:rPr>
  </w:style>
  <w:style w:type="paragraph" w:customStyle="1" w:styleId="xl143">
    <w:name w:val="xl143"/>
    <w:basedOn w:val="Normal"/>
    <w:rsid w:val="00317D78"/>
    <w:pPr>
      <w:pBdr>
        <w:top w:val="single" w:sz="4" w:space="0" w:color="auto"/>
        <w:left w:val="single" w:sz="4" w:space="0" w:color="auto"/>
        <w:bottom w:val="single" w:sz="4" w:space="0" w:color="auto"/>
      </w:pBdr>
      <w:spacing w:before="100" w:beforeAutospacing="1" w:after="100" w:afterAutospacing="1"/>
      <w:jc w:val="right"/>
      <w:textAlignment w:val="center"/>
    </w:pPr>
    <w:rPr>
      <w:rFonts w:cs="Miriam Fixed"/>
      <w:b/>
      <w:bCs/>
      <w:sz w:val="24"/>
      <w:szCs w:val="24"/>
    </w:rPr>
  </w:style>
  <w:style w:type="paragraph" w:customStyle="1" w:styleId="xl144">
    <w:name w:val="xl144"/>
    <w:basedOn w:val="Normal"/>
    <w:rsid w:val="00317D78"/>
    <w:pPr>
      <w:pBdr>
        <w:top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45">
    <w:name w:val="xl145"/>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Miriam Fixed"/>
      <w:b/>
      <w:bCs/>
      <w:sz w:val="24"/>
      <w:szCs w:val="24"/>
    </w:rPr>
  </w:style>
  <w:style w:type="paragraph" w:customStyle="1" w:styleId="xl146">
    <w:name w:val="xl146"/>
    <w:basedOn w:val="Normal"/>
    <w:rsid w:val="00317D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cs="Miriam Fixed"/>
      <w:b/>
      <w:bCs/>
      <w:sz w:val="24"/>
      <w:szCs w:val="24"/>
    </w:rPr>
  </w:style>
  <w:style w:type="paragraph" w:customStyle="1" w:styleId="xl147">
    <w:name w:val="xl147"/>
    <w:basedOn w:val="Normal"/>
    <w:rsid w:val="00317D78"/>
    <w:pPr>
      <w:pBdr>
        <w:top w:val="single" w:sz="4" w:space="0" w:color="auto"/>
        <w:left w:val="single" w:sz="4" w:space="0" w:color="auto"/>
        <w:bottom w:val="single" w:sz="4" w:space="0" w:color="auto"/>
        <w:right w:val="single" w:sz="4" w:space="0" w:color="auto"/>
      </w:pBdr>
      <w:shd w:val="clear" w:color="969696" w:fill="C0C0C0"/>
      <w:spacing w:before="100" w:beforeAutospacing="1" w:after="100" w:afterAutospacing="1"/>
      <w:jc w:val="center"/>
    </w:pPr>
    <w:rPr>
      <w:rFonts w:cs="Miriam Fixed"/>
      <w:b/>
      <w:bCs/>
      <w:sz w:val="24"/>
      <w:szCs w:val="24"/>
    </w:rPr>
  </w:style>
  <w:style w:type="paragraph" w:customStyle="1" w:styleId="xl148">
    <w:name w:val="xl148"/>
    <w:basedOn w:val="Normal"/>
    <w:rsid w:val="00317D78"/>
    <w:pPr>
      <w:spacing w:before="100" w:beforeAutospacing="1" w:after="100" w:afterAutospacing="1"/>
      <w:jc w:val="center"/>
    </w:pPr>
    <w:rPr>
      <w:rFonts w:cs="Miriam Fixed"/>
      <w:b/>
      <w:bCs/>
      <w:sz w:val="24"/>
      <w:szCs w:val="24"/>
    </w:rPr>
  </w:style>
  <w:style w:type="paragraph" w:customStyle="1" w:styleId="xl149">
    <w:name w:val="xl149"/>
    <w:basedOn w:val="Normal"/>
    <w:rsid w:val="00317D78"/>
    <w:pPr>
      <w:spacing w:before="100" w:beforeAutospacing="1" w:after="100" w:afterAutospacing="1"/>
      <w:jc w:val="center"/>
    </w:pPr>
    <w:rPr>
      <w:rFonts w:cs="Miriam Fixed"/>
      <w:b/>
      <w:bCs/>
      <w:sz w:val="24"/>
      <w:szCs w:val="24"/>
    </w:rPr>
  </w:style>
  <w:style w:type="paragraph" w:customStyle="1" w:styleId="xl150">
    <w:name w:val="xl150"/>
    <w:basedOn w:val="Normal"/>
    <w:rsid w:val="00317D78"/>
    <w:pPr>
      <w:pBdr>
        <w:left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151">
    <w:name w:val="xl151"/>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52">
    <w:name w:val="xl152"/>
    <w:basedOn w:val="Normal"/>
    <w:rsid w:val="00317D78"/>
    <w:pPr>
      <w:pBdr>
        <w:top w:val="single" w:sz="4" w:space="0" w:color="auto"/>
        <w:left w:val="single" w:sz="4" w:space="0" w:color="auto"/>
        <w:bottom w:val="single" w:sz="4" w:space="0" w:color="auto"/>
      </w:pBdr>
      <w:spacing w:before="100" w:beforeAutospacing="1" w:after="100" w:afterAutospacing="1"/>
      <w:jc w:val="right"/>
      <w:textAlignment w:val="center"/>
    </w:pPr>
    <w:rPr>
      <w:rFonts w:cs="Miriam Fixed"/>
      <w:b/>
      <w:bCs/>
      <w:sz w:val="24"/>
      <w:szCs w:val="24"/>
    </w:rPr>
  </w:style>
  <w:style w:type="paragraph" w:customStyle="1" w:styleId="xl153">
    <w:name w:val="xl153"/>
    <w:basedOn w:val="Normal"/>
    <w:rsid w:val="00317D78"/>
    <w:pPr>
      <w:pBdr>
        <w:top w:val="single" w:sz="4" w:space="0" w:color="auto"/>
        <w:bottom w:val="single" w:sz="4" w:space="0" w:color="auto"/>
      </w:pBdr>
      <w:spacing w:before="100" w:beforeAutospacing="1" w:after="100" w:afterAutospacing="1"/>
      <w:jc w:val="right"/>
      <w:textAlignment w:val="center"/>
    </w:pPr>
    <w:rPr>
      <w:rFonts w:cs="Miriam Fixed"/>
      <w:b/>
      <w:bCs/>
      <w:sz w:val="24"/>
      <w:szCs w:val="24"/>
    </w:rPr>
  </w:style>
  <w:style w:type="paragraph" w:customStyle="1" w:styleId="xl154">
    <w:name w:val="xl154"/>
    <w:basedOn w:val="Normal"/>
    <w:rsid w:val="00317D78"/>
    <w:pPr>
      <w:pBdr>
        <w:top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55">
    <w:name w:val="xl155"/>
    <w:basedOn w:val="Normal"/>
    <w:rsid w:val="00317D78"/>
    <w:pPr>
      <w:pBdr>
        <w:left w:val="single" w:sz="4" w:space="0" w:color="auto"/>
      </w:pBdr>
      <w:spacing w:before="100" w:beforeAutospacing="1" w:after="100" w:afterAutospacing="1"/>
      <w:jc w:val="center"/>
      <w:textAlignment w:val="center"/>
    </w:pPr>
    <w:rPr>
      <w:rFonts w:cs="Miriam Fixed"/>
      <w:sz w:val="24"/>
      <w:szCs w:val="24"/>
    </w:rPr>
  </w:style>
  <w:style w:type="paragraph" w:customStyle="1" w:styleId="xl156">
    <w:name w:val="xl156"/>
    <w:basedOn w:val="Normal"/>
    <w:rsid w:val="00317D78"/>
    <w:pPr>
      <w:pBdr>
        <w:left w:val="single" w:sz="4" w:space="0" w:color="auto"/>
        <w:bottom w:val="single" w:sz="4" w:space="0" w:color="auto"/>
      </w:pBdr>
      <w:spacing w:before="100" w:beforeAutospacing="1" w:after="100" w:afterAutospacing="1"/>
      <w:jc w:val="center"/>
      <w:textAlignment w:val="center"/>
    </w:pPr>
    <w:rPr>
      <w:rFonts w:cs="Miriam Fixed"/>
      <w:sz w:val="24"/>
      <w:szCs w:val="24"/>
    </w:rPr>
  </w:style>
  <w:style w:type="paragraph" w:customStyle="1" w:styleId="xl157">
    <w:name w:val="xl157"/>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58">
    <w:name w:val="xl158"/>
    <w:basedOn w:val="Normal"/>
    <w:rsid w:val="00317D7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Miriam Fixed"/>
      <w:b/>
      <w:bCs/>
      <w:sz w:val="24"/>
      <w:szCs w:val="24"/>
    </w:rPr>
  </w:style>
  <w:style w:type="paragraph" w:customStyle="1" w:styleId="xl159">
    <w:name w:val="xl159"/>
    <w:basedOn w:val="Normal"/>
    <w:rsid w:val="00317D78"/>
    <w:pPr>
      <w:pBdr>
        <w:top w:val="single" w:sz="4" w:space="0" w:color="auto"/>
        <w:bottom w:val="single" w:sz="4" w:space="0" w:color="auto"/>
      </w:pBdr>
      <w:shd w:val="clear" w:color="000000" w:fill="FFFFFF"/>
      <w:spacing w:before="100" w:beforeAutospacing="1" w:after="100" w:afterAutospacing="1"/>
      <w:jc w:val="right"/>
      <w:textAlignment w:val="center"/>
    </w:pPr>
    <w:rPr>
      <w:rFonts w:cs="Miriam Fixed"/>
      <w:b/>
      <w:bCs/>
      <w:sz w:val="24"/>
      <w:szCs w:val="24"/>
    </w:rPr>
  </w:style>
  <w:style w:type="paragraph" w:customStyle="1" w:styleId="xl160">
    <w:name w:val="xl160"/>
    <w:basedOn w:val="Normal"/>
    <w:rsid w:val="00317D7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b/>
      <w:bCs/>
      <w:sz w:val="24"/>
      <w:szCs w:val="24"/>
    </w:rPr>
  </w:style>
  <w:style w:type="paragraph" w:customStyle="1" w:styleId="xl161">
    <w:name w:val="xl161"/>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Miriam Fixed"/>
      <w:sz w:val="24"/>
      <w:szCs w:val="24"/>
    </w:rPr>
  </w:style>
  <w:style w:type="paragraph" w:customStyle="1" w:styleId="xl162">
    <w:name w:val="xl162"/>
    <w:basedOn w:val="Normal"/>
    <w:rsid w:val="00317D78"/>
    <w:pPr>
      <w:pBdr>
        <w:left w:val="single" w:sz="4" w:space="0" w:color="auto"/>
        <w:right w:val="single" w:sz="4" w:space="0" w:color="auto"/>
      </w:pBdr>
      <w:shd w:val="clear" w:color="000000" w:fill="FFFFFF"/>
      <w:spacing w:before="100" w:beforeAutospacing="1" w:after="100" w:afterAutospacing="1"/>
      <w:jc w:val="center"/>
      <w:textAlignment w:val="center"/>
    </w:pPr>
    <w:rPr>
      <w:rFonts w:cs="Miriam Fixed"/>
      <w:sz w:val="24"/>
      <w:szCs w:val="24"/>
    </w:rPr>
  </w:style>
  <w:style w:type="paragraph" w:customStyle="1" w:styleId="xl163">
    <w:name w:val="xl163"/>
    <w:basedOn w:val="Normal"/>
    <w:rsid w:val="00317D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Miriam Fixed"/>
      <w:sz w:val="24"/>
      <w:szCs w:val="24"/>
    </w:rPr>
  </w:style>
  <w:style w:type="character" w:styleId="Forte">
    <w:name w:val="Strong"/>
    <w:basedOn w:val="Fontepargpadro"/>
    <w:uiPriority w:val="22"/>
    <w:qFormat/>
    <w:rsid w:val="002F70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5D1"/>
    <w:rPr>
      <w:sz w:val="28"/>
    </w:rPr>
  </w:style>
  <w:style w:type="paragraph" w:styleId="Ttulo1">
    <w:name w:val="heading 1"/>
    <w:basedOn w:val="Normal"/>
    <w:next w:val="Normal"/>
    <w:qFormat/>
    <w:rsid w:val="00BD65D1"/>
    <w:pPr>
      <w:keepNext/>
      <w:jc w:val="center"/>
      <w:outlineLvl w:val="0"/>
    </w:pPr>
    <w:rPr>
      <w:rFonts w:ascii="Poster Bodoni ATT" w:hAnsi="Poster Bodoni ATT"/>
      <w:color w:val="000080"/>
      <w:sz w:val="40"/>
    </w:rPr>
  </w:style>
  <w:style w:type="paragraph" w:styleId="Ttulo2">
    <w:name w:val="heading 2"/>
    <w:basedOn w:val="Normal"/>
    <w:next w:val="Normal"/>
    <w:qFormat/>
    <w:rsid w:val="00BD65D1"/>
    <w:pPr>
      <w:keepNext/>
      <w:ind w:firstLine="1134"/>
      <w:jc w:val="center"/>
      <w:outlineLvl w:val="1"/>
    </w:pPr>
    <w:rPr>
      <w:sz w:val="24"/>
      <w:u w:val="single"/>
    </w:rPr>
  </w:style>
  <w:style w:type="paragraph" w:styleId="Ttulo3">
    <w:name w:val="heading 3"/>
    <w:basedOn w:val="Normal"/>
    <w:next w:val="Normal"/>
    <w:qFormat/>
    <w:rsid w:val="00BD65D1"/>
    <w:pPr>
      <w:keepNext/>
      <w:ind w:firstLine="567"/>
      <w:jc w:val="both"/>
      <w:outlineLvl w:val="2"/>
    </w:pPr>
    <w:rPr>
      <w:b/>
      <w:sz w:val="24"/>
    </w:rPr>
  </w:style>
  <w:style w:type="paragraph" w:styleId="Ttulo4">
    <w:name w:val="heading 4"/>
    <w:basedOn w:val="Normal"/>
    <w:next w:val="Normal"/>
    <w:qFormat/>
    <w:rsid w:val="00BD65D1"/>
    <w:pPr>
      <w:keepNext/>
      <w:ind w:left="1416" w:firstLine="708"/>
      <w:jc w:val="both"/>
      <w:outlineLvl w:val="3"/>
    </w:pPr>
    <w:rPr>
      <w:b/>
      <w:sz w:val="24"/>
    </w:rPr>
  </w:style>
  <w:style w:type="paragraph" w:styleId="Ttulo5">
    <w:name w:val="heading 5"/>
    <w:basedOn w:val="Normal"/>
    <w:next w:val="Normal"/>
    <w:qFormat/>
    <w:rsid w:val="00BD65D1"/>
    <w:pPr>
      <w:keepNext/>
      <w:jc w:val="center"/>
      <w:outlineLvl w:val="4"/>
    </w:pPr>
    <w:rPr>
      <w:rFonts w:ascii="Arial" w:hAnsi="Arial"/>
      <w:b/>
      <w:bCs/>
      <w:sz w:val="24"/>
    </w:rPr>
  </w:style>
  <w:style w:type="paragraph" w:styleId="Ttulo6">
    <w:name w:val="heading 6"/>
    <w:basedOn w:val="Normal"/>
    <w:next w:val="Normal"/>
    <w:qFormat/>
    <w:rsid w:val="00BD65D1"/>
    <w:pPr>
      <w:keepNext/>
      <w:outlineLvl w:val="5"/>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BD65D1"/>
    <w:pPr>
      <w:widowControl w:val="0"/>
      <w:ind w:left="2832" w:firstLine="1134"/>
      <w:jc w:val="both"/>
    </w:pPr>
    <w:rPr>
      <w:rFonts w:ascii="Amerigo BT" w:hAnsi="Amerigo BT"/>
      <w:sz w:val="22"/>
    </w:rPr>
  </w:style>
  <w:style w:type="paragraph" w:styleId="Recuodecorpodetexto2">
    <w:name w:val="Body Text Indent 2"/>
    <w:basedOn w:val="Normal"/>
    <w:link w:val="Recuodecorpodetexto2Char"/>
    <w:rsid w:val="00BD65D1"/>
    <w:pPr>
      <w:widowControl w:val="0"/>
      <w:ind w:firstLine="567"/>
      <w:jc w:val="both"/>
    </w:pPr>
    <w:rPr>
      <w:sz w:val="24"/>
    </w:rPr>
  </w:style>
  <w:style w:type="paragraph" w:styleId="Recuodecorpodetexto3">
    <w:name w:val="Body Text Indent 3"/>
    <w:basedOn w:val="Normal"/>
    <w:rsid w:val="00BD65D1"/>
    <w:pPr>
      <w:widowControl w:val="0"/>
      <w:ind w:firstLine="567"/>
      <w:jc w:val="both"/>
    </w:pPr>
    <w:rPr>
      <w:color w:val="000080"/>
      <w:sz w:val="22"/>
    </w:rPr>
  </w:style>
  <w:style w:type="paragraph" w:styleId="Corpodetexto">
    <w:name w:val="Body Text"/>
    <w:basedOn w:val="Normal"/>
    <w:link w:val="CorpodetextoChar"/>
    <w:rsid w:val="00BD65D1"/>
    <w:pPr>
      <w:jc w:val="both"/>
    </w:pPr>
    <w:rPr>
      <w:sz w:val="24"/>
    </w:rPr>
  </w:style>
  <w:style w:type="paragraph" w:styleId="Corpodetexto2">
    <w:name w:val="Body Text 2"/>
    <w:basedOn w:val="Normal"/>
    <w:link w:val="Corpodetexto2Char"/>
    <w:rsid w:val="00BD65D1"/>
    <w:pPr>
      <w:jc w:val="both"/>
    </w:pPr>
  </w:style>
  <w:style w:type="paragraph" w:styleId="Corpodetexto3">
    <w:name w:val="Body Text 3"/>
    <w:basedOn w:val="Normal"/>
    <w:link w:val="Corpodetexto3Char"/>
    <w:uiPriority w:val="99"/>
    <w:rsid w:val="00CD6A6A"/>
    <w:pPr>
      <w:spacing w:after="120"/>
    </w:pPr>
    <w:rPr>
      <w:sz w:val="16"/>
      <w:szCs w:val="16"/>
    </w:rPr>
  </w:style>
  <w:style w:type="paragraph" w:styleId="Textodebalo">
    <w:name w:val="Balloon Text"/>
    <w:basedOn w:val="Normal"/>
    <w:link w:val="TextodebaloChar"/>
    <w:rsid w:val="00C171C7"/>
    <w:rPr>
      <w:rFonts w:ascii="Tahoma" w:hAnsi="Tahoma" w:cs="Tahoma"/>
      <w:sz w:val="16"/>
      <w:szCs w:val="16"/>
    </w:rPr>
  </w:style>
  <w:style w:type="character" w:customStyle="1" w:styleId="TextodebaloChar">
    <w:name w:val="Texto de balão Char"/>
    <w:link w:val="Textodebalo"/>
    <w:rsid w:val="00C171C7"/>
    <w:rPr>
      <w:rFonts w:ascii="Tahoma" w:hAnsi="Tahoma" w:cs="Tahoma"/>
      <w:sz w:val="16"/>
      <w:szCs w:val="16"/>
    </w:rPr>
  </w:style>
  <w:style w:type="paragraph" w:styleId="MapadoDocumento">
    <w:name w:val="Document Map"/>
    <w:basedOn w:val="Normal"/>
    <w:link w:val="MapadoDocumentoChar"/>
    <w:rsid w:val="00110090"/>
    <w:rPr>
      <w:rFonts w:ascii="Tahoma" w:hAnsi="Tahoma" w:cs="Tahoma"/>
      <w:sz w:val="16"/>
      <w:szCs w:val="16"/>
    </w:rPr>
  </w:style>
  <w:style w:type="character" w:customStyle="1" w:styleId="MapadoDocumentoChar">
    <w:name w:val="Mapa do Documento Char"/>
    <w:link w:val="MapadoDocumento"/>
    <w:rsid w:val="00110090"/>
    <w:rPr>
      <w:rFonts w:ascii="Tahoma" w:hAnsi="Tahoma" w:cs="Tahoma"/>
      <w:sz w:val="16"/>
      <w:szCs w:val="16"/>
    </w:rPr>
  </w:style>
  <w:style w:type="table" w:styleId="Tabelacomgrade">
    <w:name w:val="Table Grid"/>
    <w:basedOn w:val="Tabelanormal"/>
    <w:uiPriority w:val="59"/>
    <w:rsid w:val="006A42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odap">
    <w:name w:val="footer"/>
    <w:basedOn w:val="Normal"/>
    <w:link w:val="RodapChar"/>
    <w:uiPriority w:val="99"/>
    <w:rsid w:val="00500F41"/>
    <w:pPr>
      <w:tabs>
        <w:tab w:val="center" w:pos="4252"/>
        <w:tab w:val="right" w:pos="8504"/>
      </w:tabs>
    </w:pPr>
  </w:style>
  <w:style w:type="character" w:styleId="Nmerodepgina">
    <w:name w:val="page number"/>
    <w:basedOn w:val="Fontepargpadro"/>
    <w:rsid w:val="00500F41"/>
  </w:style>
  <w:style w:type="paragraph" w:customStyle="1" w:styleId="Default">
    <w:name w:val="Default"/>
    <w:rsid w:val="00E81D7F"/>
    <w:pPr>
      <w:autoSpaceDE w:val="0"/>
      <w:autoSpaceDN w:val="0"/>
      <w:adjustRightInd w:val="0"/>
    </w:pPr>
    <w:rPr>
      <w:color w:val="000000"/>
      <w:sz w:val="24"/>
      <w:szCs w:val="24"/>
    </w:rPr>
  </w:style>
  <w:style w:type="character" w:customStyle="1" w:styleId="CorpodetextoChar">
    <w:name w:val="Corpo de texto Char"/>
    <w:link w:val="Corpodetexto"/>
    <w:rsid w:val="00F2780E"/>
    <w:rPr>
      <w:sz w:val="24"/>
    </w:rPr>
  </w:style>
  <w:style w:type="paragraph" w:styleId="Ttulo">
    <w:name w:val="Title"/>
    <w:basedOn w:val="Normal"/>
    <w:link w:val="TtuloChar"/>
    <w:qFormat/>
    <w:rsid w:val="007D4E86"/>
    <w:pPr>
      <w:jc w:val="center"/>
    </w:pPr>
    <w:rPr>
      <w:rFonts w:ascii="Arial" w:hAnsi="Arial"/>
      <w:b/>
    </w:rPr>
  </w:style>
  <w:style w:type="character" w:customStyle="1" w:styleId="TtuloChar">
    <w:name w:val="Título Char"/>
    <w:link w:val="Ttulo"/>
    <w:rsid w:val="007D4E86"/>
    <w:rPr>
      <w:rFonts w:ascii="Arial" w:hAnsi="Arial"/>
      <w:b/>
      <w:sz w:val="28"/>
    </w:rPr>
  </w:style>
  <w:style w:type="character" w:customStyle="1" w:styleId="Corpodetexto3Char">
    <w:name w:val="Corpo de texto 3 Char"/>
    <w:link w:val="Corpodetexto3"/>
    <w:uiPriority w:val="99"/>
    <w:rsid w:val="005A1730"/>
    <w:rPr>
      <w:sz w:val="16"/>
      <w:szCs w:val="16"/>
    </w:rPr>
  </w:style>
  <w:style w:type="character" w:customStyle="1" w:styleId="CharChar5">
    <w:name w:val="Char Char5"/>
    <w:rsid w:val="00F32557"/>
    <w:rPr>
      <w:sz w:val="24"/>
    </w:rPr>
  </w:style>
  <w:style w:type="character" w:customStyle="1" w:styleId="RecuodecorpodetextoChar">
    <w:name w:val="Recuo de corpo de texto Char"/>
    <w:link w:val="Recuodecorpodetexto"/>
    <w:rsid w:val="008671B8"/>
    <w:rPr>
      <w:rFonts w:ascii="Amerigo BT" w:hAnsi="Amerigo BT"/>
      <w:sz w:val="22"/>
      <w:lang w:val="pt-BR" w:eastAsia="pt-BR" w:bidi="ar-SA"/>
    </w:rPr>
  </w:style>
  <w:style w:type="character" w:customStyle="1" w:styleId="Recuodecorpodetexto2Char">
    <w:name w:val="Recuo de corpo de texto 2 Char"/>
    <w:link w:val="Recuodecorpodetexto2"/>
    <w:rsid w:val="008671B8"/>
    <w:rPr>
      <w:sz w:val="24"/>
      <w:lang w:val="pt-BR" w:eastAsia="pt-BR" w:bidi="ar-SA"/>
    </w:rPr>
  </w:style>
  <w:style w:type="character" w:customStyle="1" w:styleId="Corpodetexto2Char">
    <w:name w:val="Corpo de texto 2 Char"/>
    <w:link w:val="Corpodetexto2"/>
    <w:rsid w:val="00980861"/>
    <w:rPr>
      <w:sz w:val="28"/>
    </w:rPr>
  </w:style>
  <w:style w:type="paragraph" w:customStyle="1" w:styleId="Corpodetexto21">
    <w:name w:val="Corpo de texto 21"/>
    <w:basedOn w:val="Normal"/>
    <w:rsid w:val="0095452A"/>
    <w:pPr>
      <w:suppressAutoHyphens/>
      <w:jc w:val="both"/>
    </w:pPr>
    <w:rPr>
      <w:lang w:eastAsia="zh-CN"/>
    </w:rPr>
  </w:style>
  <w:style w:type="character" w:styleId="Hyperlink">
    <w:name w:val="Hyperlink"/>
    <w:uiPriority w:val="99"/>
    <w:unhideWhenUsed/>
    <w:rsid w:val="00DF2305"/>
    <w:rPr>
      <w:color w:val="0563C1"/>
      <w:u w:val="single"/>
    </w:rPr>
  </w:style>
  <w:style w:type="character" w:styleId="HiperlinkVisitado">
    <w:name w:val="FollowedHyperlink"/>
    <w:uiPriority w:val="99"/>
    <w:unhideWhenUsed/>
    <w:rsid w:val="00DF2305"/>
    <w:rPr>
      <w:color w:val="954F72"/>
      <w:u w:val="single"/>
    </w:rPr>
  </w:style>
  <w:style w:type="paragraph" w:customStyle="1" w:styleId="xl63">
    <w:name w:val="xl63"/>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5">
    <w:name w:val="xl65"/>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66">
    <w:name w:val="xl66"/>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7">
    <w:name w:val="xl67"/>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0">
    <w:name w:val="xl70"/>
    <w:basedOn w:val="Normal"/>
    <w:rsid w:val="00DF230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1">
    <w:name w:val="xl71"/>
    <w:basedOn w:val="Normal"/>
    <w:rsid w:val="00DF230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2">
    <w:name w:val="xl72"/>
    <w:basedOn w:val="Normal"/>
    <w:rsid w:val="00DF2305"/>
    <w:pPr>
      <w:spacing w:before="100" w:beforeAutospacing="1" w:after="100" w:afterAutospacing="1"/>
    </w:pPr>
    <w:rPr>
      <w:sz w:val="24"/>
      <w:szCs w:val="24"/>
    </w:rPr>
  </w:style>
  <w:style w:type="paragraph" w:customStyle="1" w:styleId="xl73">
    <w:name w:val="xl73"/>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al"/>
    <w:rsid w:val="00DF230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DF2305"/>
    <w:pPr>
      <w:spacing w:before="100" w:beforeAutospacing="1" w:after="100" w:afterAutospacing="1"/>
      <w:jc w:val="center"/>
      <w:textAlignment w:val="center"/>
    </w:pPr>
    <w:rPr>
      <w:sz w:val="24"/>
      <w:szCs w:val="24"/>
    </w:rPr>
  </w:style>
  <w:style w:type="paragraph" w:customStyle="1" w:styleId="xl76">
    <w:name w:val="xl76"/>
    <w:basedOn w:val="Normal"/>
    <w:rsid w:val="00DF2305"/>
    <w:pPr>
      <w:spacing w:before="100" w:beforeAutospacing="1" w:after="100" w:afterAutospacing="1"/>
      <w:jc w:val="center"/>
    </w:pPr>
    <w:rPr>
      <w:b/>
      <w:bCs/>
      <w:sz w:val="24"/>
      <w:szCs w:val="24"/>
    </w:rPr>
  </w:style>
  <w:style w:type="paragraph" w:customStyle="1" w:styleId="xl77">
    <w:name w:val="xl77"/>
    <w:basedOn w:val="Normal"/>
    <w:rsid w:val="00DF2305"/>
    <w:pPr>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78">
    <w:name w:val="xl78"/>
    <w:basedOn w:val="Normal"/>
    <w:rsid w:val="00DF2305"/>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Normal"/>
    <w:rsid w:val="00DF2305"/>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Normal"/>
    <w:rsid w:val="00DF2305"/>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1">
    <w:name w:val="xl81"/>
    <w:basedOn w:val="Normal"/>
    <w:rsid w:val="00DF2305"/>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2">
    <w:name w:val="xl82"/>
    <w:basedOn w:val="Normal"/>
    <w:rsid w:val="00DF230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4"/>
      <w:szCs w:val="24"/>
    </w:rPr>
  </w:style>
  <w:style w:type="paragraph" w:customStyle="1" w:styleId="xl83">
    <w:name w:val="xl83"/>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Normal"/>
    <w:rsid w:val="00DF230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DF230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4"/>
      <w:szCs w:val="24"/>
    </w:rPr>
  </w:style>
  <w:style w:type="paragraph" w:customStyle="1" w:styleId="xl88">
    <w:name w:val="xl88"/>
    <w:basedOn w:val="Normal"/>
    <w:rsid w:val="00DF230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
    <w:name w:val="xl90"/>
    <w:basedOn w:val="Normal"/>
    <w:rsid w:val="00DF23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styleId="Cabealho">
    <w:name w:val="header"/>
    <w:basedOn w:val="Normal"/>
    <w:link w:val="CabealhoChar"/>
    <w:uiPriority w:val="99"/>
    <w:rsid w:val="00F57CB2"/>
    <w:pPr>
      <w:tabs>
        <w:tab w:val="center" w:pos="4252"/>
        <w:tab w:val="right" w:pos="8504"/>
      </w:tabs>
    </w:pPr>
  </w:style>
  <w:style w:type="character" w:customStyle="1" w:styleId="CabealhoChar">
    <w:name w:val="Cabeçalho Char"/>
    <w:basedOn w:val="Fontepargpadro"/>
    <w:link w:val="Cabealho"/>
    <w:uiPriority w:val="99"/>
    <w:rsid w:val="00F57CB2"/>
    <w:rPr>
      <w:sz w:val="28"/>
    </w:rPr>
  </w:style>
  <w:style w:type="character" w:customStyle="1" w:styleId="RodapChar">
    <w:name w:val="Rodapé Char"/>
    <w:link w:val="Rodap"/>
    <w:uiPriority w:val="99"/>
    <w:rsid w:val="00F57CB2"/>
    <w:rPr>
      <w:sz w:val="28"/>
    </w:rPr>
  </w:style>
  <w:style w:type="paragraph" w:customStyle="1" w:styleId="Corpodetexto22">
    <w:name w:val="Corpo de texto 22"/>
    <w:basedOn w:val="Normal"/>
    <w:rsid w:val="00FE71FE"/>
    <w:pPr>
      <w:jc w:val="both"/>
    </w:pPr>
    <w:rPr>
      <w:kern w:val="1"/>
    </w:rPr>
  </w:style>
  <w:style w:type="paragraph" w:customStyle="1" w:styleId="Contedodatabela">
    <w:name w:val="Conteúdo da tabela"/>
    <w:basedOn w:val="Normal"/>
    <w:rsid w:val="003E62D0"/>
    <w:pPr>
      <w:suppressLineNumbers/>
      <w:suppressAutoHyphens/>
    </w:pPr>
    <w:rPr>
      <w:lang w:eastAsia="zh-CN"/>
    </w:rPr>
  </w:style>
  <w:style w:type="paragraph" w:styleId="PargrafodaLista">
    <w:name w:val="List Paragraph"/>
    <w:basedOn w:val="Normal"/>
    <w:uiPriority w:val="34"/>
    <w:qFormat/>
    <w:rsid w:val="00373B77"/>
    <w:pPr>
      <w:ind w:left="708"/>
    </w:pPr>
    <w:rPr>
      <w:color w:val="000000"/>
      <w:sz w:val="26"/>
    </w:rPr>
  </w:style>
  <w:style w:type="paragraph" w:customStyle="1" w:styleId="xl91">
    <w:name w:val="xl91"/>
    <w:basedOn w:val="Normal"/>
    <w:rsid w:val="00317D78"/>
    <w:pPr>
      <w:pBdr>
        <w:left w:val="single" w:sz="4" w:space="0" w:color="auto"/>
        <w:bottom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92">
    <w:name w:val="xl92"/>
    <w:basedOn w:val="Normal"/>
    <w:rsid w:val="00317D7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Miriam Fixed"/>
      <w:sz w:val="24"/>
      <w:szCs w:val="24"/>
    </w:rPr>
  </w:style>
  <w:style w:type="paragraph" w:customStyle="1" w:styleId="xl93">
    <w:name w:val="xl93"/>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94">
    <w:name w:val="xl94"/>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95">
    <w:name w:val="xl95"/>
    <w:basedOn w:val="Normal"/>
    <w:rsid w:val="00317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Miriam Fixed"/>
      <w:sz w:val="24"/>
      <w:szCs w:val="24"/>
    </w:rPr>
  </w:style>
  <w:style w:type="paragraph" w:customStyle="1" w:styleId="xl96">
    <w:name w:val="xl96"/>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Miriam Fixed"/>
      <w:sz w:val="24"/>
      <w:szCs w:val="24"/>
    </w:rPr>
  </w:style>
  <w:style w:type="paragraph" w:customStyle="1" w:styleId="xl97">
    <w:name w:val="xl97"/>
    <w:basedOn w:val="Normal"/>
    <w:rsid w:val="00317D7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98">
    <w:name w:val="xl98"/>
    <w:basedOn w:val="Normal"/>
    <w:rsid w:val="00317D78"/>
    <w:pPr>
      <w:pBdr>
        <w:left w:val="single" w:sz="4" w:space="0" w:color="auto"/>
        <w:bottom w:val="single" w:sz="4" w:space="0" w:color="auto"/>
        <w:right w:val="single" w:sz="4" w:space="0" w:color="auto"/>
      </w:pBdr>
      <w:spacing w:before="100" w:beforeAutospacing="1" w:after="100" w:afterAutospacing="1"/>
      <w:textAlignment w:val="center"/>
    </w:pPr>
    <w:rPr>
      <w:rFonts w:cs="Miriam Fixed"/>
      <w:sz w:val="24"/>
      <w:szCs w:val="24"/>
    </w:rPr>
  </w:style>
  <w:style w:type="paragraph" w:customStyle="1" w:styleId="xl99">
    <w:name w:val="xl99"/>
    <w:basedOn w:val="Normal"/>
    <w:rsid w:val="00317D78"/>
    <w:pPr>
      <w:spacing w:before="100" w:beforeAutospacing="1" w:after="100" w:afterAutospacing="1"/>
      <w:jc w:val="right"/>
    </w:pPr>
    <w:rPr>
      <w:rFonts w:cs="Miriam Fixed"/>
      <w:sz w:val="24"/>
      <w:szCs w:val="24"/>
    </w:rPr>
  </w:style>
  <w:style w:type="paragraph" w:customStyle="1" w:styleId="xl100">
    <w:name w:val="xl100"/>
    <w:basedOn w:val="Normal"/>
    <w:rsid w:val="00317D78"/>
    <w:pPr>
      <w:pBdr>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1">
    <w:name w:val="xl101"/>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2">
    <w:name w:val="xl102"/>
    <w:basedOn w:val="Normal"/>
    <w:rsid w:val="00317D78"/>
    <w:pPr>
      <w:pBdr>
        <w:top w:val="single" w:sz="4" w:space="0" w:color="auto"/>
        <w:left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3">
    <w:name w:val="xl103"/>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4">
    <w:name w:val="xl104"/>
    <w:basedOn w:val="Normal"/>
    <w:rsid w:val="00317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105">
    <w:name w:val="xl105"/>
    <w:basedOn w:val="Normal"/>
    <w:rsid w:val="00317D7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106">
    <w:name w:val="xl106"/>
    <w:basedOn w:val="Normal"/>
    <w:rsid w:val="00317D78"/>
    <w:pPr>
      <w:pBdr>
        <w:top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7">
    <w:name w:val="xl107"/>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08">
    <w:name w:val="xl108"/>
    <w:basedOn w:val="Normal"/>
    <w:rsid w:val="00317D78"/>
    <w:pPr>
      <w:pBdr>
        <w:left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109">
    <w:name w:val="xl109"/>
    <w:basedOn w:val="Normal"/>
    <w:rsid w:val="00317D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110">
    <w:name w:val="xl110"/>
    <w:basedOn w:val="Normal"/>
    <w:rsid w:val="00317D78"/>
    <w:pPr>
      <w:pBdr>
        <w:top w:val="single" w:sz="4" w:space="0" w:color="auto"/>
        <w:left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11">
    <w:name w:val="xl111"/>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Miriam Fixed"/>
      <w:sz w:val="24"/>
      <w:szCs w:val="24"/>
    </w:rPr>
  </w:style>
  <w:style w:type="paragraph" w:customStyle="1" w:styleId="xl112">
    <w:name w:val="xl112"/>
    <w:basedOn w:val="Normal"/>
    <w:rsid w:val="00317D78"/>
    <w:pPr>
      <w:pBdr>
        <w:left w:val="single" w:sz="4" w:space="0" w:color="auto"/>
        <w:bottom w:val="single" w:sz="4" w:space="0" w:color="auto"/>
        <w:right w:val="single" w:sz="4" w:space="0" w:color="auto"/>
      </w:pBdr>
      <w:spacing w:before="100" w:beforeAutospacing="1" w:after="100" w:afterAutospacing="1"/>
      <w:textAlignment w:val="center"/>
    </w:pPr>
    <w:rPr>
      <w:rFonts w:cs="Miriam Fixed"/>
      <w:sz w:val="24"/>
      <w:szCs w:val="24"/>
    </w:rPr>
  </w:style>
  <w:style w:type="paragraph" w:customStyle="1" w:styleId="xl113">
    <w:name w:val="xl113"/>
    <w:basedOn w:val="Normal"/>
    <w:rsid w:val="00317D78"/>
    <w:pPr>
      <w:pBdr>
        <w:bottom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114">
    <w:name w:val="xl114"/>
    <w:basedOn w:val="Normal"/>
    <w:rsid w:val="00317D78"/>
    <w:pPr>
      <w:pBdr>
        <w:bottom w:val="single" w:sz="4" w:space="0" w:color="auto"/>
      </w:pBdr>
      <w:spacing w:before="100" w:beforeAutospacing="1" w:after="100" w:afterAutospacing="1"/>
      <w:textAlignment w:val="center"/>
    </w:pPr>
    <w:rPr>
      <w:rFonts w:cs="Miriam Fixed"/>
      <w:sz w:val="24"/>
      <w:szCs w:val="24"/>
    </w:rPr>
  </w:style>
  <w:style w:type="paragraph" w:customStyle="1" w:styleId="xl115">
    <w:name w:val="xl115"/>
    <w:basedOn w:val="Normal"/>
    <w:rsid w:val="00317D78"/>
    <w:pPr>
      <w:pBdr>
        <w:left w:val="single" w:sz="4" w:space="0" w:color="auto"/>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16">
    <w:name w:val="xl116"/>
    <w:basedOn w:val="Normal"/>
    <w:rsid w:val="00317D78"/>
    <w:pPr>
      <w:pBdr>
        <w:left w:val="single" w:sz="4" w:space="0" w:color="auto"/>
        <w:bottom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117">
    <w:name w:val="xl117"/>
    <w:basedOn w:val="Normal"/>
    <w:rsid w:val="00317D78"/>
    <w:pPr>
      <w:pBdr>
        <w:left w:val="single" w:sz="4" w:space="0" w:color="auto"/>
        <w:bottom w:val="single" w:sz="4" w:space="0" w:color="auto"/>
        <w:right w:val="single" w:sz="4" w:space="0" w:color="auto"/>
      </w:pBdr>
      <w:spacing w:before="100" w:beforeAutospacing="1" w:after="100" w:afterAutospacing="1"/>
      <w:textAlignment w:val="center"/>
    </w:pPr>
    <w:rPr>
      <w:rFonts w:cs="Miriam Fixed"/>
      <w:sz w:val="24"/>
      <w:szCs w:val="24"/>
    </w:rPr>
  </w:style>
  <w:style w:type="paragraph" w:customStyle="1" w:styleId="xl118">
    <w:name w:val="xl118"/>
    <w:basedOn w:val="Normal"/>
    <w:rsid w:val="00317D78"/>
    <w:pPr>
      <w:pBdr>
        <w:bottom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19">
    <w:name w:val="xl119"/>
    <w:basedOn w:val="Normal"/>
    <w:rsid w:val="00317D78"/>
    <w:pPr>
      <w:pBdr>
        <w:left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20">
    <w:name w:val="xl120"/>
    <w:basedOn w:val="Normal"/>
    <w:rsid w:val="00317D78"/>
    <w:pPr>
      <w:pBdr>
        <w:left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121">
    <w:name w:val="xl121"/>
    <w:basedOn w:val="Normal"/>
    <w:rsid w:val="00317D78"/>
    <w:pPr>
      <w:pBdr>
        <w:left w:val="single" w:sz="4" w:space="0" w:color="auto"/>
        <w:right w:val="single" w:sz="4" w:space="0" w:color="auto"/>
      </w:pBdr>
      <w:spacing w:before="100" w:beforeAutospacing="1" w:after="100" w:afterAutospacing="1"/>
      <w:textAlignment w:val="center"/>
    </w:pPr>
    <w:rPr>
      <w:rFonts w:cs="Miriam Fixed"/>
      <w:sz w:val="24"/>
      <w:szCs w:val="24"/>
    </w:rPr>
  </w:style>
  <w:style w:type="paragraph" w:customStyle="1" w:styleId="xl122">
    <w:name w:val="xl122"/>
    <w:basedOn w:val="Normal"/>
    <w:rsid w:val="00317D78"/>
    <w:pPr>
      <w:pBdr>
        <w:left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23">
    <w:name w:val="xl123"/>
    <w:basedOn w:val="Normal"/>
    <w:rsid w:val="00317D78"/>
    <w:pPr>
      <w:pBdr>
        <w:left w:val="single" w:sz="4" w:space="0" w:color="auto"/>
        <w:right w:val="single" w:sz="4" w:space="0" w:color="auto"/>
      </w:pBdr>
      <w:spacing w:before="100" w:beforeAutospacing="1" w:after="100" w:afterAutospacing="1"/>
      <w:jc w:val="right"/>
      <w:textAlignment w:val="center"/>
    </w:pPr>
    <w:rPr>
      <w:rFonts w:cs="Miriam Fixed"/>
      <w:sz w:val="24"/>
      <w:szCs w:val="24"/>
    </w:rPr>
  </w:style>
  <w:style w:type="paragraph" w:customStyle="1" w:styleId="xl124">
    <w:name w:val="xl124"/>
    <w:basedOn w:val="Normal"/>
    <w:rsid w:val="00317D7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sz w:val="24"/>
      <w:szCs w:val="24"/>
    </w:rPr>
  </w:style>
  <w:style w:type="paragraph" w:customStyle="1" w:styleId="xl125">
    <w:name w:val="xl125"/>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Miriam Fixed"/>
      <w:b/>
      <w:bCs/>
      <w:sz w:val="24"/>
      <w:szCs w:val="24"/>
    </w:rPr>
  </w:style>
  <w:style w:type="paragraph" w:customStyle="1" w:styleId="xl126">
    <w:name w:val="xl126"/>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Miriam Fixed"/>
      <w:b/>
      <w:bCs/>
      <w:sz w:val="24"/>
      <w:szCs w:val="24"/>
    </w:rPr>
  </w:style>
  <w:style w:type="paragraph" w:customStyle="1" w:styleId="xl127">
    <w:name w:val="xl127"/>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28">
    <w:name w:val="xl128"/>
    <w:basedOn w:val="Normal"/>
    <w:rsid w:val="00317D78"/>
    <w:pPr>
      <w:spacing w:before="100" w:beforeAutospacing="1" w:after="100" w:afterAutospacing="1"/>
      <w:jc w:val="right"/>
      <w:textAlignment w:val="center"/>
    </w:pPr>
    <w:rPr>
      <w:rFonts w:cs="Miriam Fixed"/>
      <w:b/>
      <w:bCs/>
      <w:sz w:val="24"/>
      <w:szCs w:val="24"/>
    </w:rPr>
  </w:style>
  <w:style w:type="paragraph" w:customStyle="1" w:styleId="xl129">
    <w:name w:val="xl129"/>
    <w:basedOn w:val="Normal"/>
    <w:rsid w:val="00317D78"/>
    <w:pPr>
      <w:spacing w:before="100" w:beforeAutospacing="1" w:after="100" w:afterAutospacing="1"/>
      <w:jc w:val="right"/>
      <w:textAlignment w:val="center"/>
    </w:pPr>
    <w:rPr>
      <w:rFonts w:cs="Miriam Fixed"/>
      <w:b/>
      <w:bCs/>
      <w:sz w:val="24"/>
      <w:szCs w:val="24"/>
    </w:rPr>
  </w:style>
  <w:style w:type="paragraph" w:customStyle="1" w:styleId="xl130">
    <w:name w:val="xl130"/>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Miriam Fixed"/>
      <w:b/>
      <w:bCs/>
      <w:sz w:val="24"/>
      <w:szCs w:val="24"/>
    </w:rPr>
  </w:style>
  <w:style w:type="paragraph" w:customStyle="1" w:styleId="xl131">
    <w:name w:val="xl131"/>
    <w:basedOn w:val="Normal"/>
    <w:rsid w:val="00317D78"/>
    <w:pPr>
      <w:spacing w:before="100" w:beforeAutospacing="1" w:after="100" w:afterAutospacing="1"/>
      <w:jc w:val="center"/>
    </w:pPr>
    <w:rPr>
      <w:rFonts w:cs="Miriam Fixed"/>
      <w:b/>
      <w:bCs/>
      <w:i/>
      <w:iCs/>
      <w:sz w:val="24"/>
      <w:szCs w:val="24"/>
    </w:rPr>
  </w:style>
  <w:style w:type="paragraph" w:customStyle="1" w:styleId="xl132">
    <w:name w:val="xl132"/>
    <w:basedOn w:val="Normal"/>
    <w:rsid w:val="00317D78"/>
    <w:pPr>
      <w:spacing w:before="100" w:beforeAutospacing="1" w:after="100" w:afterAutospacing="1"/>
    </w:pPr>
    <w:rPr>
      <w:rFonts w:cs="Miriam Fixed"/>
      <w:sz w:val="24"/>
      <w:szCs w:val="24"/>
    </w:rPr>
  </w:style>
  <w:style w:type="paragraph" w:customStyle="1" w:styleId="xl133">
    <w:name w:val="xl133"/>
    <w:basedOn w:val="Normal"/>
    <w:rsid w:val="00317D78"/>
    <w:pPr>
      <w:pBdr>
        <w:left w:val="single" w:sz="4" w:space="0" w:color="auto"/>
        <w:bottom w:val="single" w:sz="4" w:space="0" w:color="auto"/>
        <w:right w:val="single" w:sz="4" w:space="0" w:color="auto"/>
      </w:pBdr>
      <w:spacing w:before="100" w:beforeAutospacing="1" w:after="100" w:afterAutospacing="1"/>
      <w:jc w:val="right"/>
    </w:pPr>
    <w:rPr>
      <w:rFonts w:cs="Miriam Fixed"/>
      <w:sz w:val="24"/>
      <w:szCs w:val="24"/>
    </w:rPr>
  </w:style>
  <w:style w:type="paragraph" w:customStyle="1" w:styleId="xl134">
    <w:name w:val="xl134"/>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pPr>
    <w:rPr>
      <w:rFonts w:cs="Miriam Fixed"/>
      <w:sz w:val="24"/>
      <w:szCs w:val="24"/>
    </w:rPr>
  </w:style>
  <w:style w:type="paragraph" w:customStyle="1" w:styleId="xl135">
    <w:name w:val="xl135"/>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pPr>
    <w:rPr>
      <w:rFonts w:cs="Miriam Fixed"/>
      <w:b/>
      <w:bCs/>
      <w:sz w:val="24"/>
      <w:szCs w:val="24"/>
    </w:rPr>
  </w:style>
  <w:style w:type="paragraph" w:customStyle="1" w:styleId="xl136">
    <w:name w:val="xl136"/>
    <w:basedOn w:val="Normal"/>
    <w:rsid w:val="00317D78"/>
    <w:pPr>
      <w:pBdr>
        <w:top w:val="single" w:sz="4" w:space="0" w:color="auto"/>
        <w:left w:val="single" w:sz="4" w:space="0" w:color="auto"/>
        <w:bottom w:val="single" w:sz="4" w:space="0" w:color="auto"/>
      </w:pBdr>
      <w:spacing w:before="100" w:beforeAutospacing="1" w:after="100" w:afterAutospacing="1"/>
      <w:jc w:val="right"/>
      <w:textAlignment w:val="center"/>
    </w:pPr>
    <w:rPr>
      <w:rFonts w:cs="Miriam Fixed"/>
      <w:b/>
      <w:bCs/>
      <w:sz w:val="24"/>
      <w:szCs w:val="24"/>
    </w:rPr>
  </w:style>
  <w:style w:type="paragraph" w:customStyle="1" w:styleId="xl137">
    <w:name w:val="xl137"/>
    <w:basedOn w:val="Normal"/>
    <w:rsid w:val="00317D78"/>
    <w:pPr>
      <w:pBdr>
        <w:top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38">
    <w:name w:val="xl138"/>
    <w:basedOn w:val="Normal"/>
    <w:rsid w:val="00317D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Miriam Fixed"/>
      <w:b/>
      <w:bCs/>
      <w:sz w:val="24"/>
      <w:szCs w:val="24"/>
    </w:rPr>
  </w:style>
  <w:style w:type="paragraph" w:customStyle="1" w:styleId="xl139">
    <w:name w:val="xl139"/>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40">
    <w:name w:val="xl140"/>
    <w:basedOn w:val="Normal"/>
    <w:rsid w:val="00317D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cs="Miriam Fixed"/>
      <w:b/>
      <w:bCs/>
      <w:sz w:val="24"/>
      <w:szCs w:val="24"/>
    </w:rPr>
  </w:style>
  <w:style w:type="paragraph" w:customStyle="1" w:styleId="xl141">
    <w:name w:val="xl141"/>
    <w:basedOn w:val="Normal"/>
    <w:rsid w:val="00317D7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Miriam Fixed"/>
      <w:b/>
      <w:bCs/>
      <w:sz w:val="24"/>
      <w:szCs w:val="24"/>
    </w:rPr>
  </w:style>
  <w:style w:type="paragraph" w:customStyle="1" w:styleId="xl142">
    <w:name w:val="xl142"/>
    <w:basedOn w:val="Normal"/>
    <w:rsid w:val="00317D7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b/>
      <w:bCs/>
      <w:sz w:val="24"/>
      <w:szCs w:val="24"/>
    </w:rPr>
  </w:style>
  <w:style w:type="paragraph" w:customStyle="1" w:styleId="xl143">
    <w:name w:val="xl143"/>
    <w:basedOn w:val="Normal"/>
    <w:rsid w:val="00317D78"/>
    <w:pPr>
      <w:pBdr>
        <w:top w:val="single" w:sz="4" w:space="0" w:color="auto"/>
        <w:left w:val="single" w:sz="4" w:space="0" w:color="auto"/>
        <w:bottom w:val="single" w:sz="4" w:space="0" w:color="auto"/>
      </w:pBdr>
      <w:spacing w:before="100" w:beforeAutospacing="1" w:after="100" w:afterAutospacing="1"/>
      <w:jc w:val="right"/>
      <w:textAlignment w:val="center"/>
    </w:pPr>
    <w:rPr>
      <w:rFonts w:cs="Miriam Fixed"/>
      <w:b/>
      <w:bCs/>
      <w:sz w:val="24"/>
      <w:szCs w:val="24"/>
    </w:rPr>
  </w:style>
  <w:style w:type="paragraph" w:customStyle="1" w:styleId="xl144">
    <w:name w:val="xl144"/>
    <w:basedOn w:val="Normal"/>
    <w:rsid w:val="00317D78"/>
    <w:pPr>
      <w:pBdr>
        <w:top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45">
    <w:name w:val="xl145"/>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Miriam Fixed"/>
      <w:b/>
      <w:bCs/>
      <w:sz w:val="24"/>
      <w:szCs w:val="24"/>
    </w:rPr>
  </w:style>
  <w:style w:type="paragraph" w:customStyle="1" w:styleId="xl146">
    <w:name w:val="xl146"/>
    <w:basedOn w:val="Normal"/>
    <w:rsid w:val="00317D7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cs="Miriam Fixed"/>
      <w:b/>
      <w:bCs/>
      <w:sz w:val="24"/>
      <w:szCs w:val="24"/>
    </w:rPr>
  </w:style>
  <w:style w:type="paragraph" w:customStyle="1" w:styleId="xl147">
    <w:name w:val="xl147"/>
    <w:basedOn w:val="Normal"/>
    <w:rsid w:val="00317D78"/>
    <w:pPr>
      <w:pBdr>
        <w:top w:val="single" w:sz="4" w:space="0" w:color="auto"/>
        <w:left w:val="single" w:sz="4" w:space="0" w:color="auto"/>
        <w:bottom w:val="single" w:sz="4" w:space="0" w:color="auto"/>
        <w:right w:val="single" w:sz="4" w:space="0" w:color="auto"/>
      </w:pBdr>
      <w:shd w:val="clear" w:color="969696" w:fill="C0C0C0"/>
      <w:spacing w:before="100" w:beforeAutospacing="1" w:after="100" w:afterAutospacing="1"/>
      <w:jc w:val="center"/>
    </w:pPr>
    <w:rPr>
      <w:rFonts w:cs="Miriam Fixed"/>
      <w:b/>
      <w:bCs/>
      <w:sz w:val="24"/>
      <w:szCs w:val="24"/>
    </w:rPr>
  </w:style>
  <w:style w:type="paragraph" w:customStyle="1" w:styleId="xl148">
    <w:name w:val="xl148"/>
    <w:basedOn w:val="Normal"/>
    <w:rsid w:val="00317D78"/>
    <w:pPr>
      <w:spacing w:before="100" w:beforeAutospacing="1" w:after="100" w:afterAutospacing="1"/>
      <w:jc w:val="center"/>
    </w:pPr>
    <w:rPr>
      <w:rFonts w:cs="Miriam Fixed"/>
      <w:b/>
      <w:bCs/>
      <w:sz w:val="24"/>
      <w:szCs w:val="24"/>
    </w:rPr>
  </w:style>
  <w:style w:type="paragraph" w:customStyle="1" w:styleId="xl149">
    <w:name w:val="xl149"/>
    <w:basedOn w:val="Normal"/>
    <w:rsid w:val="00317D78"/>
    <w:pPr>
      <w:spacing w:before="100" w:beforeAutospacing="1" w:after="100" w:afterAutospacing="1"/>
      <w:jc w:val="center"/>
    </w:pPr>
    <w:rPr>
      <w:rFonts w:cs="Miriam Fixed"/>
      <w:b/>
      <w:bCs/>
      <w:sz w:val="24"/>
      <w:szCs w:val="24"/>
    </w:rPr>
  </w:style>
  <w:style w:type="paragraph" w:customStyle="1" w:styleId="xl150">
    <w:name w:val="xl150"/>
    <w:basedOn w:val="Normal"/>
    <w:rsid w:val="00317D78"/>
    <w:pPr>
      <w:pBdr>
        <w:left w:val="single" w:sz="4" w:space="0" w:color="auto"/>
        <w:right w:val="single" w:sz="4" w:space="0" w:color="auto"/>
      </w:pBdr>
      <w:spacing w:before="100" w:beforeAutospacing="1" w:after="100" w:afterAutospacing="1"/>
      <w:jc w:val="center"/>
      <w:textAlignment w:val="center"/>
    </w:pPr>
    <w:rPr>
      <w:rFonts w:cs="Miriam Fixed"/>
      <w:sz w:val="24"/>
      <w:szCs w:val="24"/>
    </w:rPr>
  </w:style>
  <w:style w:type="paragraph" w:customStyle="1" w:styleId="xl151">
    <w:name w:val="xl151"/>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52">
    <w:name w:val="xl152"/>
    <w:basedOn w:val="Normal"/>
    <w:rsid w:val="00317D78"/>
    <w:pPr>
      <w:pBdr>
        <w:top w:val="single" w:sz="4" w:space="0" w:color="auto"/>
        <w:left w:val="single" w:sz="4" w:space="0" w:color="auto"/>
        <w:bottom w:val="single" w:sz="4" w:space="0" w:color="auto"/>
      </w:pBdr>
      <w:spacing w:before="100" w:beforeAutospacing="1" w:after="100" w:afterAutospacing="1"/>
      <w:jc w:val="right"/>
      <w:textAlignment w:val="center"/>
    </w:pPr>
    <w:rPr>
      <w:rFonts w:cs="Miriam Fixed"/>
      <w:b/>
      <w:bCs/>
      <w:sz w:val="24"/>
      <w:szCs w:val="24"/>
    </w:rPr>
  </w:style>
  <w:style w:type="paragraph" w:customStyle="1" w:styleId="xl153">
    <w:name w:val="xl153"/>
    <w:basedOn w:val="Normal"/>
    <w:rsid w:val="00317D78"/>
    <w:pPr>
      <w:pBdr>
        <w:top w:val="single" w:sz="4" w:space="0" w:color="auto"/>
        <w:bottom w:val="single" w:sz="4" w:space="0" w:color="auto"/>
      </w:pBdr>
      <w:spacing w:before="100" w:beforeAutospacing="1" w:after="100" w:afterAutospacing="1"/>
      <w:jc w:val="right"/>
      <w:textAlignment w:val="center"/>
    </w:pPr>
    <w:rPr>
      <w:rFonts w:cs="Miriam Fixed"/>
      <w:b/>
      <w:bCs/>
      <w:sz w:val="24"/>
      <w:szCs w:val="24"/>
    </w:rPr>
  </w:style>
  <w:style w:type="paragraph" w:customStyle="1" w:styleId="xl154">
    <w:name w:val="xl154"/>
    <w:basedOn w:val="Normal"/>
    <w:rsid w:val="00317D78"/>
    <w:pPr>
      <w:pBdr>
        <w:top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55">
    <w:name w:val="xl155"/>
    <w:basedOn w:val="Normal"/>
    <w:rsid w:val="00317D78"/>
    <w:pPr>
      <w:pBdr>
        <w:left w:val="single" w:sz="4" w:space="0" w:color="auto"/>
      </w:pBdr>
      <w:spacing w:before="100" w:beforeAutospacing="1" w:after="100" w:afterAutospacing="1"/>
      <w:jc w:val="center"/>
      <w:textAlignment w:val="center"/>
    </w:pPr>
    <w:rPr>
      <w:rFonts w:cs="Miriam Fixed"/>
      <w:sz w:val="24"/>
      <w:szCs w:val="24"/>
    </w:rPr>
  </w:style>
  <w:style w:type="paragraph" w:customStyle="1" w:styleId="xl156">
    <w:name w:val="xl156"/>
    <w:basedOn w:val="Normal"/>
    <w:rsid w:val="00317D78"/>
    <w:pPr>
      <w:pBdr>
        <w:left w:val="single" w:sz="4" w:space="0" w:color="auto"/>
        <w:bottom w:val="single" w:sz="4" w:space="0" w:color="auto"/>
      </w:pBdr>
      <w:spacing w:before="100" w:beforeAutospacing="1" w:after="100" w:afterAutospacing="1"/>
      <w:jc w:val="center"/>
      <w:textAlignment w:val="center"/>
    </w:pPr>
    <w:rPr>
      <w:rFonts w:cs="Miriam Fixed"/>
      <w:sz w:val="24"/>
      <w:szCs w:val="24"/>
    </w:rPr>
  </w:style>
  <w:style w:type="paragraph" w:customStyle="1" w:styleId="xl157">
    <w:name w:val="xl157"/>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Miriam Fixed"/>
      <w:b/>
      <w:bCs/>
      <w:sz w:val="24"/>
      <w:szCs w:val="24"/>
    </w:rPr>
  </w:style>
  <w:style w:type="paragraph" w:customStyle="1" w:styleId="xl158">
    <w:name w:val="xl158"/>
    <w:basedOn w:val="Normal"/>
    <w:rsid w:val="00317D7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cs="Miriam Fixed"/>
      <w:b/>
      <w:bCs/>
      <w:sz w:val="24"/>
      <w:szCs w:val="24"/>
    </w:rPr>
  </w:style>
  <w:style w:type="paragraph" w:customStyle="1" w:styleId="xl159">
    <w:name w:val="xl159"/>
    <w:basedOn w:val="Normal"/>
    <w:rsid w:val="00317D78"/>
    <w:pPr>
      <w:pBdr>
        <w:top w:val="single" w:sz="4" w:space="0" w:color="auto"/>
        <w:bottom w:val="single" w:sz="4" w:space="0" w:color="auto"/>
      </w:pBdr>
      <w:shd w:val="clear" w:color="000000" w:fill="FFFFFF"/>
      <w:spacing w:before="100" w:beforeAutospacing="1" w:after="100" w:afterAutospacing="1"/>
      <w:jc w:val="right"/>
      <w:textAlignment w:val="center"/>
    </w:pPr>
    <w:rPr>
      <w:rFonts w:cs="Miriam Fixed"/>
      <w:b/>
      <w:bCs/>
      <w:sz w:val="24"/>
      <w:szCs w:val="24"/>
    </w:rPr>
  </w:style>
  <w:style w:type="paragraph" w:customStyle="1" w:styleId="xl160">
    <w:name w:val="xl160"/>
    <w:basedOn w:val="Normal"/>
    <w:rsid w:val="00317D7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Miriam Fixed"/>
      <w:b/>
      <w:bCs/>
      <w:sz w:val="24"/>
      <w:szCs w:val="24"/>
    </w:rPr>
  </w:style>
  <w:style w:type="paragraph" w:customStyle="1" w:styleId="xl161">
    <w:name w:val="xl161"/>
    <w:basedOn w:val="Normal"/>
    <w:rsid w:val="00317D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Miriam Fixed"/>
      <w:sz w:val="24"/>
      <w:szCs w:val="24"/>
    </w:rPr>
  </w:style>
  <w:style w:type="paragraph" w:customStyle="1" w:styleId="xl162">
    <w:name w:val="xl162"/>
    <w:basedOn w:val="Normal"/>
    <w:rsid w:val="00317D78"/>
    <w:pPr>
      <w:pBdr>
        <w:left w:val="single" w:sz="4" w:space="0" w:color="auto"/>
        <w:right w:val="single" w:sz="4" w:space="0" w:color="auto"/>
      </w:pBdr>
      <w:shd w:val="clear" w:color="000000" w:fill="FFFFFF"/>
      <w:spacing w:before="100" w:beforeAutospacing="1" w:after="100" w:afterAutospacing="1"/>
      <w:jc w:val="center"/>
      <w:textAlignment w:val="center"/>
    </w:pPr>
    <w:rPr>
      <w:rFonts w:cs="Miriam Fixed"/>
      <w:sz w:val="24"/>
      <w:szCs w:val="24"/>
    </w:rPr>
  </w:style>
  <w:style w:type="paragraph" w:customStyle="1" w:styleId="xl163">
    <w:name w:val="xl163"/>
    <w:basedOn w:val="Normal"/>
    <w:rsid w:val="00317D7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Miriam Fixed"/>
      <w:sz w:val="24"/>
      <w:szCs w:val="24"/>
    </w:rPr>
  </w:style>
  <w:style w:type="character" w:styleId="Forte">
    <w:name w:val="Strong"/>
    <w:basedOn w:val="Fontepargpadro"/>
    <w:uiPriority w:val="22"/>
    <w:qFormat/>
    <w:rsid w:val="002F7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9936">
      <w:bodyDiv w:val="1"/>
      <w:marLeft w:val="0"/>
      <w:marRight w:val="0"/>
      <w:marTop w:val="0"/>
      <w:marBottom w:val="0"/>
      <w:divBdr>
        <w:top w:val="none" w:sz="0" w:space="0" w:color="auto"/>
        <w:left w:val="none" w:sz="0" w:space="0" w:color="auto"/>
        <w:bottom w:val="none" w:sz="0" w:space="0" w:color="auto"/>
        <w:right w:val="none" w:sz="0" w:space="0" w:color="auto"/>
      </w:divBdr>
    </w:div>
    <w:div w:id="848326892">
      <w:bodyDiv w:val="1"/>
      <w:marLeft w:val="0"/>
      <w:marRight w:val="0"/>
      <w:marTop w:val="0"/>
      <w:marBottom w:val="0"/>
      <w:divBdr>
        <w:top w:val="none" w:sz="0" w:space="0" w:color="auto"/>
        <w:left w:val="none" w:sz="0" w:space="0" w:color="auto"/>
        <w:bottom w:val="none" w:sz="0" w:space="0" w:color="auto"/>
        <w:right w:val="none" w:sz="0" w:space="0" w:color="auto"/>
      </w:divBdr>
    </w:div>
    <w:div w:id="179027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904E3-B276-4000-919F-30718F88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5912</Words>
  <Characters>33821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Ethan Frome</vt:lpstr>
    </vt:vector>
  </TitlesOfParts>
  <Company>Prefeitura Municipal de Padua</Company>
  <LinksUpToDate>false</LinksUpToDate>
  <CharactersWithSpaces>39654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B&amp;M - Licitação</cp:lastModifiedBy>
  <cp:revision>3</cp:revision>
  <cp:lastPrinted>2022-10-24T19:17:00Z</cp:lastPrinted>
  <dcterms:created xsi:type="dcterms:W3CDTF">2023-11-21T13:06:00Z</dcterms:created>
  <dcterms:modified xsi:type="dcterms:W3CDTF">2023-11-21T19:20:00Z</dcterms:modified>
</cp:coreProperties>
</file>